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ÇEVRE KANUNU </w:t>
      </w:r>
      <w:r w:rsidRPr="00F563F7">
        <w:rPr>
          <w:rFonts w:ascii="Times New Roman" w:eastAsia="Times New Roman" w:hAnsi="Times New Roman" w:cs="Times New Roman"/>
          <w:sz w:val="24"/>
          <w:szCs w:val="24"/>
          <w:vertAlign w:val="superscript"/>
          <w:lang w:eastAsia="tr-TR"/>
        </w:rPr>
        <w:t>(1) (2)</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Kanun Numarası                  : 2872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Kabul Tarihi                         : 9/8/1983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Yayımlandığı R.Gazete         : Tarih : 11/8/1983   Sayı : 18132</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Yayımlandığı Düstur             : Tertip : 5   Cilt : 22   Sayfa : 499</w:t>
      </w:r>
    </w:p>
    <w:p w:rsidR="00A42294" w:rsidRDefault="00A42294" w:rsidP="00A42294">
      <w:pPr>
        <w:spacing w:after="0" w:line="240" w:lineRule="auto"/>
        <w:jc w:val="center"/>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Bu Kanunun yürürlükte olmayan hükümleri için bakınız</w:t>
      </w: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"Yürürlükteki Bazı Kanunların Mülga Hükümleri Külliyatı"</w:t>
      </w: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Cilt: 2              Sayfa: 1233</w:t>
      </w:r>
    </w:p>
    <w:p w:rsidR="00A42294" w:rsidRDefault="00A42294" w:rsidP="00A42294">
      <w:pPr>
        <w:spacing w:after="0" w:line="240" w:lineRule="auto"/>
        <w:jc w:val="center"/>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BİRİNCİ BÖLÜM</w:t>
      </w: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Amaç, Tanımlar ve İlkeler</w:t>
      </w:r>
    </w:p>
    <w:p w:rsidR="00F563F7" w:rsidRPr="00F563F7" w:rsidRDefault="00A42294" w:rsidP="00A422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F563F7" w:rsidRPr="00F563F7">
        <w:rPr>
          <w:rFonts w:ascii="Times New Roman" w:eastAsia="Times New Roman" w:hAnsi="Times New Roman" w:cs="Times New Roman"/>
          <w:sz w:val="24"/>
          <w:szCs w:val="24"/>
          <w:lang w:eastAsia="tr-TR"/>
        </w:rPr>
        <w:t xml:space="preserve">Amaç: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Madde 1 – (Değişik: 26/4/2006 – 5491/1 md.)</w:t>
      </w:r>
    </w:p>
    <w:p w:rsidR="00A42294"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b/>
          <w:bCs/>
          <w:sz w:val="18"/>
          <w:szCs w:val="18"/>
          <w:lang w:eastAsia="tr-TR"/>
        </w:rPr>
        <w:t xml:space="preserve">             </w:t>
      </w:r>
      <w:r w:rsidRPr="00F563F7">
        <w:rPr>
          <w:rFonts w:ascii="Times New Roman" w:eastAsia="Times New Roman" w:hAnsi="Times New Roman" w:cs="Times New Roman"/>
          <w:sz w:val="18"/>
          <w:szCs w:val="18"/>
          <w:lang w:eastAsia="tr-TR"/>
        </w:rPr>
        <w:t>Bu Kanunun amacı, bütün canlıların ortak varlığı olan çevrenin, sürdürülebilir çevre ve sürdürülebilir kalkınma ilkeleri doğrultusunda korunmasını sağlamaktır.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p>
    <w:p w:rsidR="00F563F7" w:rsidRPr="00F563F7" w:rsidRDefault="00A42294" w:rsidP="00A422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F563F7" w:rsidRPr="00F563F7">
        <w:rPr>
          <w:rFonts w:ascii="Times New Roman" w:eastAsia="Times New Roman" w:hAnsi="Times New Roman" w:cs="Times New Roman"/>
          <w:sz w:val="24"/>
          <w:szCs w:val="24"/>
          <w:lang w:eastAsia="tr-TR"/>
        </w:rPr>
        <w:t xml:space="preserve">Tanımlar: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Madde 2 – (Değişik: 26/4/2006 – 5491/2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Kanunda geçen terimlerden;</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spacing w:val="5"/>
          <w:sz w:val="18"/>
          <w:szCs w:val="18"/>
          <w:lang w:eastAsia="tr-TR"/>
        </w:rPr>
        <w:t>Çevre: Canlıların yaşamları boyunca ilişkilerini sürdürdükleri ve karşılıklı olarak</w:t>
      </w:r>
      <w:r w:rsidRPr="00F563F7">
        <w:rPr>
          <w:rFonts w:ascii="Times New Roman" w:eastAsia="Times New Roman" w:hAnsi="Times New Roman" w:cs="Times New Roman"/>
          <w:sz w:val="18"/>
          <w:szCs w:val="18"/>
          <w:lang w:eastAsia="tr-TR"/>
        </w:rPr>
        <w:t xml:space="preserve"> etkileşim içinde bulundukları biyolojik, fiziksel, sosyal, ekonomik ve kültürel ortamı,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Çevre korunması: Çevresel değerlerin ve ekolojik dengenin tahribini, bozulmasını ve yok olmasını önlemeye, mevcut bozulmaları gidermeye, çevreyi iyileştirmeye ve geliştirmeye, çevre kirliliğini önlemeye yönelik çalışmaların bütününü,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Çevre kirliliği: Çevrede meydana gelen ve canlıların sağlığını, çevresel değerleri ve ekolojik dengeyi bozabilecek her türlü olumsuz etkiyi,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Sürdürülebilir kalkınma: Bugünkü ve gelecek kuşakların, sağlıklı bir çevrede yaşamasını güvence altına alan çevresel, ekonomik ve sosyal hedefler arasında denge kurulması esasına dayalı kalkınma ve gelişmeyi,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Alıcı ortam: Hava, su, toprak ortamları ile bu ortamlarla ilişkili ekosistemleri,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Doğal varlık: Bütün bitki, hayvan, mikroorganizmalar ile bunların yaşama ortamlarını,</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w:t>
      </w:r>
    </w:p>
    <w:p w:rsidR="00F563F7" w:rsidRPr="00F563F7" w:rsidRDefault="00F563F7" w:rsidP="00A42294">
      <w:pPr>
        <w:spacing w:after="0" w:line="240" w:lineRule="auto"/>
        <w:ind w:left="142" w:hanging="142"/>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 xml:space="preserve">(1)19/10/1989 tarih ve 383 sayılı KHK'nin 25 inci maddesi; bu Kanun ile Çevre Müsteşarlığına verilen yetkilerin, Özel Çevre Koruma Kurumu Başkanlığına geçeceğini hüküm altına almıştır. </w:t>
      </w:r>
    </w:p>
    <w:p w:rsidR="00F563F7" w:rsidRPr="00F563F7" w:rsidRDefault="00F563F7" w:rsidP="00A42294">
      <w:pPr>
        <w:spacing w:after="0" w:line="240" w:lineRule="auto"/>
        <w:ind w:left="142" w:hanging="142"/>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(2)9/8/1991 tarih ve 443 sayılı KHK'nin geçici 1 inci maddesi ile çeşitli mevzuatta geçen "Çevre Müsteşarlığı" ve "Çevreden Sorumlu Devlet Bakanlığı" ibareleri "Çevre Bakanlığı", "Çevreden Sorumlu Devlet Bakanı" ve "Çevre Müsteşarı" ibareleri "Çevre Bakanı" olarak değiştirilmiştir.</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Doğal kaynak: Hava, su, toprak  ve  doğada bulunan cansız varlıkları,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Kirleten: Faaliyetleri  sırasında veya sonrasında doğrudan veya dolaylı olarak çevre kirliliğine, ekolojik dengenin ve çevrenin bozulmasına neden olan gerçek ve tüzel kişileri,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Ekosistem: Canlıların kendi aralarında ve cansız çevreleriyle ilişkilerini bir düzen içinde yürüttükleri biyolojik, fiziksel ve kimyasal sistemi,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Atıksu: Evsel, endüstriyel, tarımsal ve diğer kullanımlar sonucunda kirlenmiş veya özellikleri kısmen veya tamamen değişmiş suları,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Atıksu altyapı tesisleri: Evsel ve/veya endüstriyel atıksuları toplayan kanalizasyon sistemi ile atıksuların arıtıldığı ve alıcı ortama verilmesinin sağlandığı sistem ve tesislerin tamamını,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Arıtma tesisi: Her türlü faaliyet sonucu oluşan katı, sıvı ve gaz halindeki atıkların yönetmeliklerde belirlenen standartları sağlayacak şekilde arıtıldığı tesisleri,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Ekolojik denge: İnsan ve diğer canlıların varlık ve gelişmelerini doğal yapılarına uygun bir şekilde sürdürebilmeleri için gerekli olan şartların bütününü,</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Sulak alan: Doğal veya yapay, devamlı veya geçici, suları durgun veya akıntılı, tatlı, acı veya tuzlu, denizlerin gelgit hareketlerinin çekilme devresinde altı metreyi geçmeyen derinlikleri kapsayan, başta su kuşları olmak üzere canlıların yaşama ortamı olarak önem taşıyan bütün sular, bataklık, sazlık ve turbiyeler ile bu alanların kıyı kenar çizgisinden itibaren kara tarafına doğru ekolojik açıdan sulak alan kalan yerleri,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Biyolojik çeşitlilik: Ekosistemlerin, türlerin, genlerin ve bunlar arasındaki ilişkilerin tamamını,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Atık: Herhangi bir faaliyet sonucunda oluşan, çevreye atılan veya bırakılan her türlü maddeyi,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Katı atık: Üreticisi tarafından atılmak istenen ve toplumun huzuru ile özellikle çevrenin korunması bakımından, düzenli bir şekilde bertaraf edilmesi gereken katı atık maddeleri,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lastRenderedPageBreak/>
        <w:t>             Evsel katı atık: Tehlikeli ve zararlı atık kapsamına girmeyen konut, sanayi, işyeri, piknik alanları gibi yerlerden gelen katı atıkları,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Tehlikeli atık: Fiziksel, kimyasal ve/veya biyolojik yönden olumsuz etki yaparak ekolojik denge ile insan ve diğer canlıların doğal yapılarının bozulmasına neden olan  atıklar ve bu atıklarla kirlenmiş maddeleri,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Tehlikeli kimyasallar: Fiziksel, kimyasal ve/veya biyolojik yönden olumsuz etki yaparak ekolojik denge ile insan ve diğer canlıların doğal yapılarının bozulmasına neden olan  her türlü kimyasal madde ve ürünleri,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Kirli balast: Duran veya seyir halindeki tankerden, gemiden veya diğer deniz araçlarından su üzerine bırakıldığında; su üstünde veya bitişik sahil hattında petrol, petrol türevi veya yağ izlerinin  görülmesine neden olan veya su üstünde ya da su altında renk değişikliği oluşturan veya askıda  katı madde/emülsiyon halinde maddelerin birikmesine yol açan balast suyunu,</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Çevresel etki değerlendirmesi: Gerçekleştirilmesi plânlanan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Proje tanıtım dosyası: Gerçekleşmesi plânlanan projenin yerini, özelliklerini, olası olumsuz etkilerini ve öngörülen önlemleri içeren, projeyi genel boyutları ile tanıtan bilgi ve belgeleri içeren dosyayı,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Stratejik çevresel değerlendirme: Onaya tâbi plân ya da programın onayından önce plânlama veya programlama sürecinin başlangıcından itibaren, çevresel değerlerin plân ve programa entegre edilmesini sağlamak, plân ya da programın olası çevresel etkilerini en aza indirmek ve karar vericilere yardımcı olmak üzere katılımcı bir yaklaşımla sürdürülen ve yazılı bir raporu da içeren çevresel değerlendirme çalışmalarını,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Çevre yönetimi: İdarî, teknik, hukukî, politik, ekonomik, sosyal ve kültürel araçları kullanarak doğal ve yapay çevre unsurlarının sürdürülebilir kullanımını ve gelişmesini sağlamak üzere yerel, bölgesel, ulusal ve küresel düzeyde belirlenen politika ve stratejilerin uygulanmasını,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Çevre yönetim birimi/Çevre görevlisi: Bu Kanun ve Kanuna göre yürürlüğe konulan düzenlemeler uyarınca denetime tâbi tesislerin faaliyetlerinin mevzuata uygunluğunu, alınan tedbirlerin etkili olarak uygulanıp uygulanmadığını değerlendiren, tesis içi yıllık denetim programları düzenleyen birim ya da görevliyi,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Çevre gönüllüsü: Bakanlıkça, uygun niteliklere sahip kişiler arasından seçilen ve bu Kanun ve Kanuna göre yürürlüğe konulan düzenlemelere aykırı faaliyetleri  Bakanlığa iletmekle görevli ve yetkili  kişiyi,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Hassas alan: Ötrofikasyon riski yüksek olan ve Bakanlıkça belirlenecek kıyı ve iç su alanlarını,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Çevreye ilişkin bilgi: Su, hava, toprak, bitki ve hayvan varlığı ile bunları olumsuz olarak etkileyen veya etkileme ihtimali bulunan faaliyetler ve alınan idarî ve teknik önlemlere ilişkin olarak mevcut bulunan her türlü yazılı, sözlü veya görüntülü bilgi veya veriyi,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İş termin plânı: Atıksu ve evsel nitelikli katı atık kaynaklarının yönetmelikte belirtilen alıcı ortam deşarj standartlarını sağlamak için yapmaları gereken atıksu arıtma tesisi ve/veya kanalizasyon gibi altyapı tesisleri ile katı atık bertaraf tesislerinin gerçekleştirilmesi sürecinde yer alan  yer seçimi, proje, ihale, inşaat, işletmeye alma gibi  işlerin zamanlamasını gösteren plânı,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Risk değerlendirmesi: Belirli kimyasal madde ya da maddelerin potansiyel tehlikelerinin belirlenmesi ve sonuçlarının hesaplanması yönünde kullanılan yöntemler bütününü,</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İyonlaştırıcı olmayan radyasyon: İyonlaşmaya neden olmayan elektromanyetik dalgaları,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Elektromanyetik alan: Elektrik ve manyetik alan bileşenleri olan dalgaların oluşturduğu alanı,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Koku: İnsanda koku alma duygusunu harekete geçiren ve kokunun algılanmasına neden olan uçucu maddelerin yarattığı etkiyi,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Hava kalitesi: İnsan ve çevresi üzerine etki eden hava kirliliğinin göstergesi olan, çevre havasında mevcut hava kirleticilerin artan miktarıyla azalan kalitelerini,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Bakanlık: Çevre ve Orman Bakanlığını,</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ifade eder.</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İlkeler: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b/>
          <w:bCs/>
          <w:sz w:val="18"/>
          <w:szCs w:val="18"/>
          <w:lang w:eastAsia="tr-TR"/>
        </w:rPr>
        <w:t>Madde 3 –(Değişik: 26/4/2006 – 5491/3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24"/>
          <w:szCs w:val="24"/>
          <w:lang w:eastAsia="tr-TR"/>
        </w:rPr>
        <w:t xml:space="preserve">             </w:t>
      </w:r>
      <w:r w:rsidRPr="00F563F7">
        <w:rPr>
          <w:rFonts w:ascii="Times New Roman" w:eastAsia="Times New Roman" w:hAnsi="Times New Roman" w:cs="Times New Roman"/>
          <w:sz w:val="18"/>
          <w:szCs w:val="18"/>
          <w:lang w:eastAsia="tr-TR"/>
        </w:rPr>
        <w:t>Çevrenin korunmasına, iyileştirilmesine ve  kirliliğinin önlenmesine ilişkin genel ilkeler şunlardır: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 Başta idare, meslek odaları, birlikler ve sivil toplum kuruluşları olmak üzere herkes, çevrenin korunması ve kirliliğin önlenmesi ile görevli olup bu konuda alınacak tedbirlere ve belirlenen esaslara uymakla yükümlüdürler.</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pacing w:val="10"/>
          <w:sz w:val="24"/>
          <w:szCs w:val="24"/>
          <w:lang w:eastAsia="tr-TR"/>
        </w:rPr>
        <w:t> </w:t>
      </w:r>
      <w:r w:rsidRPr="00F563F7">
        <w:rPr>
          <w:rFonts w:ascii="Times New Roman" w:eastAsia="Times New Roman" w:hAnsi="Times New Roman" w:cs="Times New Roman"/>
          <w:sz w:val="24"/>
          <w:szCs w:val="24"/>
          <w:lang w:eastAsia="tr-TR"/>
        </w:rPr>
        <w:t>            </w:t>
      </w:r>
      <w:r w:rsidRPr="00F563F7">
        <w:rPr>
          <w:rFonts w:ascii="Times New Roman" w:eastAsia="Times New Roman" w:hAnsi="Times New Roman" w:cs="Times New Roman"/>
          <w:sz w:val="18"/>
          <w:szCs w:val="18"/>
          <w:lang w:eastAsia="tr-TR"/>
        </w:rPr>
        <w:t xml:space="preserve"> b) Çevrenin korunması, çevrenin bozulmasının önlenmesi ve kirliliğin giderilmesi alanlarındaki her türlü faaliyette; Bakanlık ve yerel yönetimler, gerekli hallerde meslek odaları, birlikler ve sivil toplum kuruluşları ile işbirliği yaparlar.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c) Arazi ve kaynak kullanım kararlarını veren ve proje değerlendirmesi yapan yetkili kuruluşlar, karar alma süreçlerinde sürdürülebilir kalkınma ilkesini gözetirler.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d) Yapılacak ekonomik faaliyetlerin faydası ile doğal kaynaklar üzerindeki etkisi sürdürülebilir kalkınma ilkesi çerçevesinde uzun dönemli olarak değerlendirilir.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e) Çevre politikalarının oluşmasında katılım hakkı esastır. Bakanlık ve yerel yönetimler; meslek odaları, birlikler, sivil toplum kuruluşları ve vatandaşların çevre hakkını kullanacakları katılım ortamını yaratmakla yükümlüdür.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f) Her türlü faaliyet sırasında doğal kaynakların ve enerjinin verimli bir şekilde kullanılması amacıyla atık oluşumunu kaynağında azaltan ve atıkların geri kazanılmasını sağlayan çevre ile uyumlu teknolojilerin kullanılması esastır.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g) Kirlenme ve bozulmanın önlenmesi, sınırlandırılması, giderilmesi ve çevrenin iyileştirilmesi için yapılan harcamalar kirleten veya bozulmaya neden olan tarafından karşılanır. Kirletenin kirlenmeyi veya bozulmayı durdurmak, gidermek veya azaltmak için gerekli önlemleri almaması veya bu önlemlerin yetkili makamlarca doğrudan alınması </w:t>
      </w:r>
      <w:r w:rsidRPr="00F563F7">
        <w:rPr>
          <w:rFonts w:ascii="Times New Roman" w:eastAsia="Times New Roman" w:hAnsi="Times New Roman" w:cs="Times New Roman"/>
          <w:sz w:val="18"/>
          <w:szCs w:val="18"/>
          <w:lang w:eastAsia="tr-TR"/>
        </w:rPr>
        <w:lastRenderedPageBreak/>
        <w:t>nedeniyle kamu kurum ve kuruluşlarınca yapılan gerekli harcamalar 6183 sayılı Amme Alacaklarının Tahsil Usulü Hakkında Kanun hükümlerine göre kirletenden tahsil edilir.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h) Çevrenin korunması, çevre kirliliğinin önlenmesi ve giderilmesi için uyulması zorunlu standartlar ile vergi, harç, katılma payı, yenilenebilir enerji kaynaklarının ve temiz teknolojilerin teşviki, emisyon ücreti ve kirletme bedeli alınması, karbon ticareti gibi piyasaya dayalı mekanizmalar ile ekonomik araçlar ve teşvikler kullanılır.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ı) Bölgesel ve küresel çevre sorunlarının çözümüne yönelik olarak taraf olduğumuz  uluslararası anlaşmalar sonucu ortaya çıkan ulusal hak ve yükümlülüklerin yerine getirilmesi için gerekli teknik, idarî, malî ve hukukî düzenlemeler Bakanlığın koordinasyonunda yapılır.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Gerçek ve tüzel kişiler, bu düzenlemeler sonucu ortaya çıkabilecek maliyetleri karşılamakla yükümlüdür.</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j) Çevrenin korunması, çevre kirliliğinin önlenmesi ve çevre sorunlarının çözümüne yönelik gerekli teknik, idarî, malî ve hukukî düzenlemeler Bakanlığın koordinasyonunda yapılır. 2690 sayılı Türkiye Atom Enerjisi Kurumu Kanunu kapsamındaki konular Türkiye Atom Enerjisi Kurumu tarafından yürütülür.</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İKİNCİ BÖLÜM</w:t>
      </w:r>
    </w:p>
    <w:p w:rsidR="00F563F7" w:rsidRDefault="00F563F7" w:rsidP="00A42294">
      <w:pPr>
        <w:spacing w:after="0" w:line="240" w:lineRule="auto"/>
        <w:jc w:val="center"/>
        <w:rPr>
          <w:rFonts w:ascii="Times New Roman" w:eastAsia="Times New Roman" w:hAnsi="Times New Roman" w:cs="Times New Roman"/>
          <w:sz w:val="24"/>
          <w:szCs w:val="24"/>
          <w:vertAlign w:val="superscript"/>
          <w:lang w:eastAsia="tr-TR"/>
        </w:rPr>
      </w:pPr>
      <w:r w:rsidRPr="00F563F7">
        <w:rPr>
          <w:rFonts w:ascii="Times New Roman" w:eastAsia="Times New Roman" w:hAnsi="Times New Roman" w:cs="Times New Roman"/>
          <w:sz w:val="24"/>
          <w:szCs w:val="24"/>
          <w:lang w:eastAsia="tr-TR"/>
        </w:rPr>
        <w:t>Yüksek Çevre Kurulu ve Görevleri</w:t>
      </w:r>
      <w:r w:rsidRPr="00F563F7">
        <w:rPr>
          <w:rFonts w:ascii="Times New Roman" w:eastAsia="Times New Roman" w:hAnsi="Times New Roman" w:cs="Times New Roman"/>
          <w:sz w:val="24"/>
          <w:szCs w:val="24"/>
          <w:vertAlign w:val="superscript"/>
          <w:lang w:eastAsia="tr-TR"/>
        </w:rPr>
        <w:t>(1)</w:t>
      </w:r>
    </w:p>
    <w:p w:rsidR="00A42294" w:rsidRPr="00F563F7" w:rsidRDefault="00A42294" w:rsidP="00A42294">
      <w:pPr>
        <w:spacing w:after="0" w:line="240" w:lineRule="auto"/>
        <w:jc w:val="center"/>
        <w:rPr>
          <w:rFonts w:ascii="Times New Roman" w:eastAsia="Times New Roman" w:hAnsi="Times New Roman" w:cs="Times New Roman"/>
          <w:sz w:val="24"/>
          <w:szCs w:val="24"/>
          <w:lang w:eastAsia="tr-TR"/>
        </w:rPr>
      </w:pPr>
    </w:p>
    <w:p w:rsidR="00F563F7" w:rsidRPr="00F563F7" w:rsidRDefault="00A42294" w:rsidP="00A422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F563F7" w:rsidRPr="00F563F7">
        <w:rPr>
          <w:rFonts w:ascii="Times New Roman" w:eastAsia="Times New Roman" w:hAnsi="Times New Roman" w:cs="Times New Roman"/>
          <w:sz w:val="24"/>
          <w:szCs w:val="24"/>
          <w:lang w:eastAsia="tr-TR"/>
        </w:rPr>
        <w:t>Yüksek Çevre Kurulu</w:t>
      </w:r>
      <w:r w:rsidR="00F563F7" w:rsidRPr="00F563F7">
        <w:rPr>
          <w:rFonts w:ascii="Times New Roman" w:eastAsia="Times New Roman" w:hAnsi="Times New Roman" w:cs="Times New Roman"/>
          <w:sz w:val="24"/>
          <w:szCs w:val="24"/>
          <w:vertAlign w:val="superscript"/>
          <w:lang w:eastAsia="tr-TR"/>
        </w:rPr>
        <w:t>(1)</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Madde 4 – (Mülga: 9/8/1991 - KHK - 443/43 md.; Yeniden düzenleme: 26/4/2006 – 5491/4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Başbakanın başkanlığında, Başbakanın bulunmadığı zamanlarda Çevre ve Orman Bakanının başkanlığında, Başbakanın belirleyeceği sayıda bakan ile Bakanlık Müsteşarından oluşan Yüksek Çevre Kurulu kurulmuştur.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Diğer bakanlar gündeme göre Kurul toplantılarına başkan tarafından çağrılabilir.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Kurul yılda en az  bir defa toplanır.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Kurulun sekretarya hizmetleri Bakanlıkça yürütülür.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Kurulun çalışmaları ile ilgili konularda ön hazırlık ve değerlendirme yapmak üzere, Bakanlık Müsteşarının başkanlığında ilgili bakanlık müsteşarları, diğer kurum ve kuruluşların en üst düzey yetkili amirlerinin katılımı ile toplantılar düzenlenir. Bu toplantılara gündeme göre ilgili kamu kurumu niteliğindeki kuruluşların birlik temsilcileri, meslek kuruluşları, sivil toplum kuruluşları, yerel yönetim temsilcileri, üniversite temsilcileri ve bilimsel kuruluşların temsilcileri davet edilir.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Kurulun çalışma usûl ve esasları ile diğer hususlar yönetmelikle belirlenir.</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r>
      <w:r w:rsidRPr="00F563F7">
        <w:rPr>
          <w:rFonts w:ascii="Times New Roman" w:eastAsia="Times New Roman" w:hAnsi="Times New Roman" w:cs="Times New Roman"/>
          <w:sz w:val="24"/>
          <w:szCs w:val="24"/>
          <w:lang w:eastAsia="tr-TR"/>
        </w:rPr>
        <w:softHyphen/>
        <w:t xml:space="preserve"> </w:t>
      </w:r>
      <w:r w:rsidRPr="00F563F7">
        <w:rPr>
          <w:rFonts w:ascii="Times New Roman" w:eastAsia="Times New Roman" w:hAnsi="Times New Roman" w:cs="Times New Roman"/>
          <w:sz w:val="24"/>
          <w:szCs w:val="24"/>
          <w:lang w:eastAsia="tr-TR"/>
        </w:rPr>
        <w:softHyphen/>
        <w:t>______________________________</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(1) 26/4/2006 tarihli ve 5491 sayılı Kanunun 4 üncü maddesiyle ikinci bölüm başlığı “Merkezi ve Mahalli İdari Bölümleri ve Görevleri”, 4 üncü madde başlığı “Merkez Çevre Kurulu” iken metne işlendiği şekilde değiştirilmiştir.</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8"/>
          <w:szCs w:val="18"/>
          <w:lang w:eastAsia="tr-TR"/>
        </w:rPr>
        <w:t>            Yüksek Çevre Kurulunun görevleri</w:t>
      </w:r>
      <w:r w:rsidRPr="00F563F7">
        <w:rPr>
          <w:rFonts w:ascii="Times New Roman" w:eastAsia="Times New Roman" w:hAnsi="Times New Roman" w:cs="Times New Roman"/>
          <w:i/>
          <w:iCs/>
          <w:sz w:val="18"/>
          <w:szCs w:val="18"/>
          <w:vertAlign w:val="superscript"/>
          <w:lang w:eastAsia="tr-TR"/>
        </w:rPr>
        <w:t>(1)</w:t>
      </w:r>
    </w:p>
    <w:p w:rsidR="00F563F7" w:rsidRPr="00F563F7" w:rsidRDefault="00F563F7" w:rsidP="00A42294">
      <w:pPr>
        <w:spacing w:after="0" w:line="240" w:lineRule="auto"/>
        <w:jc w:val="both"/>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4"/>
          <w:szCs w:val="24"/>
          <w:lang w:eastAsia="tr-TR"/>
        </w:rPr>
        <w:t> </w:t>
      </w:r>
      <w:r w:rsidR="00A42294">
        <w:rPr>
          <w:rFonts w:ascii="Times New Roman" w:eastAsia="Times New Roman" w:hAnsi="Times New Roman" w:cs="Times New Roman"/>
          <w:b/>
          <w:bCs/>
          <w:sz w:val="24"/>
          <w:szCs w:val="24"/>
          <w:lang w:eastAsia="tr-TR"/>
        </w:rPr>
        <w:t xml:space="preserve">         </w:t>
      </w:r>
      <w:r w:rsidRPr="00F563F7">
        <w:rPr>
          <w:rFonts w:ascii="Times New Roman" w:eastAsia="Times New Roman" w:hAnsi="Times New Roman" w:cs="Times New Roman"/>
          <w:b/>
          <w:bCs/>
          <w:sz w:val="20"/>
          <w:szCs w:val="20"/>
          <w:lang w:eastAsia="tr-TR"/>
        </w:rPr>
        <w:t>Madde 5 – (Mülga: 13/3/1990 - KHK - 409/12 md.; Yeniden düzenleme: 26/4/2006 – 5491/5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Yüksek Çevre Kurulunun görevleri şunlardır: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 Etkin bir çevre yönetiminin sağlanması için hedef, politika ve strateji belirlemek.</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 Sürdürülebilir kalkınma ilkesi çerçevesinde ekonomik kararlara çevre boyutunun dahil edilmesine imkân veren hukukî ve idarî tedbirleri belirlemek.</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c) Birden fazla bakanlık ve kuruluşu ilgilendiren çevre konularına ilişkin uyuşmazlıklarda nihai kararı vermek.</w:t>
      </w:r>
    </w:p>
    <w:p w:rsidR="00A42294" w:rsidRPr="00F563F7" w:rsidRDefault="00A42294" w:rsidP="00A42294">
      <w:pPr>
        <w:spacing w:after="0" w:line="240" w:lineRule="auto"/>
        <w:jc w:val="both"/>
        <w:rPr>
          <w:rFonts w:ascii="Times New Roman" w:eastAsia="Times New Roman" w:hAnsi="Times New Roman" w:cs="Times New Roman"/>
          <w:sz w:val="20"/>
          <w:szCs w:val="20"/>
          <w:lang w:eastAsia="tr-TR"/>
        </w:rPr>
      </w:pPr>
    </w:p>
    <w:p w:rsidR="00F563F7" w:rsidRDefault="00F563F7" w:rsidP="00A42294">
      <w:pPr>
        <w:spacing w:after="0" w:line="240" w:lineRule="auto"/>
        <w:rPr>
          <w:rFonts w:ascii="Times New Roman" w:eastAsia="Times New Roman" w:hAnsi="Times New Roman" w:cs="Times New Roman"/>
          <w:b/>
          <w:bCs/>
          <w:sz w:val="20"/>
          <w:szCs w:val="20"/>
          <w:lang w:eastAsia="tr-TR"/>
        </w:rPr>
      </w:pPr>
      <w:r w:rsidRPr="00F563F7">
        <w:rPr>
          <w:rFonts w:ascii="Times New Roman" w:eastAsia="Times New Roman" w:hAnsi="Times New Roman" w:cs="Times New Roman"/>
          <w:b/>
          <w:bCs/>
          <w:sz w:val="20"/>
          <w:szCs w:val="20"/>
          <w:lang w:eastAsia="tr-TR"/>
        </w:rPr>
        <w:t>             Madde 6 – 7 – (Mülga: 8/6/1984 - KHK 222/30 md.)</w:t>
      </w:r>
    </w:p>
    <w:p w:rsidR="00A42294" w:rsidRPr="00F563F7" w:rsidRDefault="00A42294" w:rsidP="00A42294">
      <w:pPr>
        <w:spacing w:after="0" w:line="240" w:lineRule="auto"/>
        <w:rPr>
          <w:rFonts w:ascii="Times New Roman" w:eastAsia="Times New Roman" w:hAnsi="Times New Roman" w:cs="Times New Roman"/>
          <w:sz w:val="20"/>
          <w:szCs w:val="20"/>
          <w:lang w:eastAsia="tr-TR"/>
        </w:rPr>
      </w:pP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ÜÇÜNCÜ BÖLÜM</w:t>
      </w:r>
    </w:p>
    <w:p w:rsid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Çevre Korunmasına İlişkin Önlemler ve Yasaklar</w:t>
      </w:r>
    </w:p>
    <w:p w:rsidR="00A42294" w:rsidRPr="00F563F7" w:rsidRDefault="00A42294" w:rsidP="00A42294">
      <w:pPr>
        <w:spacing w:after="0" w:line="240" w:lineRule="auto"/>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Kirletme yasağı:</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b/>
          <w:bCs/>
          <w:sz w:val="24"/>
          <w:szCs w:val="24"/>
          <w:lang w:eastAsia="tr-TR"/>
        </w:rPr>
        <w:t xml:space="preserve">Madde 8 – </w:t>
      </w:r>
      <w:r w:rsidRPr="00F563F7">
        <w:rPr>
          <w:rFonts w:ascii="Times New Roman" w:eastAsia="Times New Roman" w:hAnsi="Times New Roman" w:cs="Times New Roman"/>
          <w:sz w:val="24"/>
          <w:szCs w:val="24"/>
          <w:lang w:eastAsia="tr-TR"/>
        </w:rPr>
        <w:t xml:space="preserve">Her türlü atık ve artığı, çevreye zarar verecek şekilde, ilgili yönetmeliklerde belirlenen standartlara ve yöntemlere aykırı olarak doğrudan ve dolaylı biçimde alıcı ortama vermek, depolamak, taşımak, uzaklaştırmak ve benzeri faaliyetlerde bulunmak yasaktır. </w:t>
      </w:r>
    </w:p>
    <w:p w:rsid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Kirlenme ihtimalinin bulunduğu durumlarda ilgililer kirlenmeyi önlemekle; kirlenmenin meydana geldiği hallerde kirleten, kirlenmeyi durdurmak, kirlenmenin etkilerini gidermek veya azaltmak için gerekli tedbirleri almakla yükümlüdürler.</w:t>
      </w:r>
    </w:p>
    <w:p w:rsidR="00A42294" w:rsidRPr="00F563F7" w:rsidRDefault="00A42294" w:rsidP="00A42294">
      <w:pPr>
        <w:spacing w:after="0" w:line="240" w:lineRule="auto"/>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Çevrenin korunması</w:t>
      </w:r>
      <w:r w:rsidRPr="00F563F7">
        <w:rPr>
          <w:rFonts w:ascii="Times New Roman" w:eastAsia="Times New Roman" w:hAnsi="Times New Roman" w:cs="Times New Roman"/>
          <w:sz w:val="24"/>
          <w:szCs w:val="24"/>
          <w:vertAlign w:val="superscript"/>
          <w:lang w:eastAsia="tr-TR"/>
        </w:rPr>
        <w:t>(2)</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b/>
          <w:bCs/>
          <w:sz w:val="24"/>
          <w:szCs w:val="24"/>
          <w:lang w:eastAsia="tr-TR"/>
        </w:rPr>
        <w:t>Madde 9 – (Değişik: 26/4/2006 – 5491/6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Çevrenin korunması amacıyla;</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 Doğal çevreyi oluşturan biyolojik çeşitlilik ile bu çeşitliliği barındıran ekosistemin korunması esastır. Biyolojik çeşitliliği koruma ve kullanım esasları, yerel yönetimlerin, üniversitelerin, sivil toplum kuruluşlarının ve ilgili diğer kuruluşların görüşleri alınarak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lastRenderedPageBreak/>
        <w:t xml:space="preserve">             b) Ülke fizikî mekânında, sürdürülebilir kalkınma ilkesi doğrultusunda, koruma-kullanma dengesi gözetilerek kentsel ve kırsal nüfusun barınma, çalışma, dinlenme, ulaşım gibi ihtiyaçların karşılanması sonucu oluşabilecek çevre kirliliğini önlemek amacıyla nazım ve uygulama imar plânlarına esas teşkil etmek üzere bölge ve havza bazında 1/50.000-1/100.000 </w:t>
      </w:r>
      <w:r w:rsidRPr="00F563F7">
        <w:rPr>
          <w:rFonts w:ascii="Times New Roman" w:eastAsia="Times New Roman" w:hAnsi="Times New Roman" w:cs="Times New Roman"/>
          <w:spacing w:val="5"/>
          <w:sz w:val="18"/>
          <w:szCs w:val="18"/>
          <w:lang w:eastAsia="tr-TR"/>
        </w:rPr>
        <w:t xml:space="preserve">ölçekli çevre düzeni plânları Bakanlıkça yapılır, yaptırılır ve onaylanır. Bölge ve havza </w:t>
      </w:r>
      <w:r w:rsidRPr="00F563F7">
        <w:rPr>
          <w:rFonts w:ascii="Times New Roman" w:eastAsia="Times New Roman" w:hAnsi="Times New Roman" w:cs="Times New Roman"/>
          <w:sz w:val="18"/>
          <w:szCs w:val="18"/>
          <w:lang w:eastAsia="tr-TR"/>
        </w:rPr>
        <w:t xml:space="preserve">bazında çevre düzeni plânlarının yapılmasına ilişkin usûl ve esaslar Bakanlıkça çıkarılacak yönetmelikle belirlenir.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c) Ulusal mevzuat ve taraf olduğumuz uluslararası sözleşmeler ile koruma altına alı</w:t>
      </w:r>
      <w:r w:rsidRPr="00F563F7">
        <w:rPr>
          <w:rFonts w:ascii="Times New Roman" w:eastAsia="Times New Roman" w:hAnsi="Times New Roman" w:cs="Times New Roman"/>
          <w:spacing w:val="5"/>
          <w:sz w:val="18"/>
          <w:szCs w:val="18"/>
          <w:lang w:eastAsia="tr-TR"/>
        </w:rPr>
        <w:t xml:space="preserve">narak koruma statüsü kazandırılmış alanlar ve ekolojik değeri olan hassas alanların her tür </w:t>
      </w:r>
      <w:r w:rsidRPr="00F563F7">
        <w:rPr>
          <w:rFonts w:ascii="Times New Roman" w:eastAsia="Times New Roman" w:hAnsi="Times New Roman" w:cs="Times New Roman"/>
          <w:sz w:val="18"/>
          <w:szCs w:val="18"/>
          <w:lang w:eastAsia="tr-TR"/>
        </w:rPr>
        <w:t>ölçekteki plânlarda gösterilmesi zorunludur. Koruma statüsü kazandırılmış alanlar ve ekolojik değeri olan alanlar, plân kararı dışında kullanılamaz.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d) Ülke ve dünya ölçeğinde ekolojik önemi olan, çevre kirlenmeleri ve bozulmalarına duyarlı toprak ve su alanlarını, biyolojik çeşitliliğin, doğal kaynakların ve bunlarla ilgili kültürel kaynakların gelecek kuşaklara ulaşmasını emniyet altına almak üzere gerekli düzenlemelerin yapılabilmesi amacıyla, Özel Çevre Koruma Bölgesi olarak tespit ve ilan etmeye, bu alanlarda uygulanacak koruma ve kullanma esasları ile plân ve projelerin hangi bakanlıkça hazırlanıp yürütüleceğini belirlemeye Bakanlar Kurulu yetkilidir.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w:t>
      </w:r>
    </w:p>
    <w:p w:rsidR="00F563F7" w:rsidRPr="00F563F7" w:rsidRDefault="00F563F7" w:rsidP="00A42294">
      <w:pPr>
        <w:spacing w:after="0" w:line="240" w:lineRule="auto"/>
        <w:ind w:left="284" w:hanging="284"/>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24"/>
          <w:szCs w:val="24"/>
          <w:lang w:eastAsia="tr-TR"/>
        </w:rPr>
        <w:t>(1) Bu madde başlığı "İl Çevre Kurulu" iken, 26/4/2006 tarihli ve 5491 sayılı Kanunun 5 inci maddesiyle metne işlendiği şekilde değiştirilmiştir.</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8"/>
          <w:szCs w:val="18"/>
          <w:lang w:eastAsia="tr-TR"/>
        </w:rPr>
        <w:t>(2) Bu madde başlığı “Çevre Korunması” iken, 26/4/2006 tarihli ve 5491 sayılı Kanunun 6 ncı maddesiyle metne işlendiği şekilde değiştirilmiştir.</w:t>
      </w: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bölgelere ilişkin  plân ve projelerde; 3/5/1985 tarihli ve 3194 sayılı İmar Kanununun 9 uncu maddesi, 4/4/1990 tarihli ve 3621 sayılı Kıyı Kanununun plân onama yetkisini düzenleyen hükümleri, 21/7/1983 tarihli ve 2863 sayılı Kültür ve Tabiat Varlıklarını Koruma Kanununun 8 inci maddesinin tabiat varlıkları, doğal sit alanları ve bunların korunma alanlarının tespit ve tescili dışında kalan yetkileri düzenleyen hükümleri ile aynı Kanunun 17 nci maddesinin (a) bendi hükümleri  uygulanmaz.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e) Sulak alanların doğal yapılarının ve ekolojik dengelerinin korunması esastır. Sulak alanların doldurulması ve kurutulması yolu ile arazi kazanılamaz. Bu hükme aykırı olarak arazi kazanılması halinde söz konusu alan faaliyet sahibince  eski haline getirilir.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Sulak alanların korunması ve yönetimine ilişkin usûl ve esaslar ilgili kurum ve kuruluşların görüşü alınarak Bakanlıkça çıkarılacak yönetmelikle belirlenir.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f) Biyolojik çeşitliliğin sürdürülebilirliliğinin sağlanması bakımından nesli tehdit veya tehlike altında olanlar ile nadir bitki ve hayvan türlerinin korunması esas olup, mevzuata aykırı biçimde ticarete konu edilmeleri yasaktır.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g) Doğal kaynakların ve varlıkların korunması, kirliliğinin ve tahribatının önlenmesi ve kalitesinin iyileştirilmesi için gerekli idarî, hukukî ve teknik esaslar Bakanlık tarafından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h) Ülkenin deniz, yeraltı ve yerüstü su kaynaklarının  ve su ürünleri istihsal alanlarının korunarak kullanılmasının sağlanması ve kirlenmeye karşı korunması esastır. Atıksu yönetimi ile ilgili politikaların oluşturulması ve koordinasyonunun sağlanması Bakanlığın sorumluluğundadır. Su ürünleri istihsal alanları ile ilgili alıcı ortam standartları Tarım ve Köyişleri Bakanlığınca belirlenir.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Denizlerde yapılacak balık çiftlikleri, hassas alan niteliğindeki kapalı koy ve körfezler ile doğal ve arkeolojik sit alanlarında kurulamaz.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Alıcı su ortamlarına atıksu deşarjlarına ilişkin usûl ve esaslar Bakanlıkça çıkarılacak  yönetmelikle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ı) Çevrenin korunması ve kamuoyunda çevre bilincinin geliştirilmesi amacıyla, okul öncesi eğitimden başlanarak Millî Eğitim Bakanlığına bağlı örgün eğitim kurumlarının öğretim programlarında çevre ile ilgili konulara yer verilmesi esastır.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Yaygın eğitime yönelik olarak, radyo ve televizyon programlarında da çevrenin önemine ve çevre bilincinin geliştirilmesine yönelik programlara yer verilmesi esastır. Türkiye </w:t>
      </w:r>
      <w:r w:rsidRPr="00F563F7">
        <w:rPr>
          <w:rFonts w:ascii="Times New Roman" w:eastAsia="Times New Roman" w:hAnsi="Times New Roman" w:cs="Times New Roman"/>
          <w:spacing w:val="5"/>
          <w:sz w:val="18"/>
          <w:szCs w:val="18"/>
          <w:lang w:eastAsia="tr-TR"/>
        </w:rPr>
        <w:t xml:space="preserve">Radyo - Televizyon Kurumu ile özel televizyon kanallarına ait televizyon programlarında </w:t>
      </w:r>
      <w:r w:rsidRPr="00F563F7">
        <w:rPr>
          <w:rFonts w:ascii="Times New Roman" w:eastAsia="Times New Roman" w:hAnsi="Times New Roman" w:cs="Times New Roman"/>
          <w:sz w:val="18"/>
          <w:szCs w:val="18"/>
          <w:lang w:eastAsia="tr-TR"/>
        </w:rPr>
        <w:t xml:space="preserve">ayda en az iki saat, özel radyo kanallarının programlarında ise ayda en az yarım saat eğitici </w:t>
      </w:r>
      <w:r w:rsidRPr="00F563F7">
        <w:rPr>
          <w:rFonts w:ascii="Times New Roman" w:eastAsia="Times New Roman" w:hAnsi="Times New Roman" w:cs="Times New Roman"/>
          <w:spacing w:val="-5"/>
          <w:sz w:val="18"/>
          <w:szCs w:val="18"/>
          <w:lang w:eastAsia="tr-TR"/>
        </w:rPr>
        <w:t>yayınların yapılması zorunludur. Bu yayınların % 20’sinin izlenme ve dinlenme oranı en yüksek</w:t>
      </w:r>
      <w:r w:rsidRPr="00F563F7">
        <w:rPr>
          <w:rFonts w:ascii="Times New Roman" w:eastAsia="Times New Roman" w:hAnsi="Times New Roman" w:cs="Times New Roman"/>
          <w:sz w:val="18"/>
          <w:szCs w:val="18"/>
          <w:lang w:eastAsia="tr-TR"/>
        </w:rPr>
        <w:t xml:space="preserve"> saatlerde yapılması esastır. Radyo ve Televizyon Üst Kurulu, görev alanına giren hususlarda bu maddenin takibi ile yükümlüdür.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j) </w:t>
      </w:r>
      <w:r w:rsidRPr="00F563F7">
        <w:rPr>
          <w:rFonts w:ascii="Times New Roman" w:eastAsia="Times New Roman" w:hAnsi="Times New Roman" w:cs="Times New Roman"/>
          <w:spacing w:val="5"/>
          <w:sz w:val="18"/>
          <w:szCs w:val="18"/>
          <w:lang w:eastAsia="tr-TR"/>
        </w:rPr>
        <w:t xml:space="preserve">Çevre ile ilgili olarak toplanan her türlü kaynak ve gelir, tahsisi mahiyette olup, </w:t>
      </w:r>
      <w:r w:rsidRPr="00F563F7">
        <w:rPr>
          <w:rFonts w:ascii="Times New Roman" w:eastAsia="Times New Roman" w:hAnsi="Times New Roman" w:cs="Times New Roman"/>
          <w:sz w:val="18"/>
          <w:szCs w:val="18"/>
          <w:lang w:eastAsia="tr-TR"/>
        </w:rPr>
        <w:t>öncelikle çevrenin korunması, geliştirilmesi, ıslahı ve kirliliğin önlenmesi için kullanılır.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i/>
          <w:iCs/>
          <w:sz w:val="18"/>
          <w:szCs w:val="18"/>
          <w:lang w:eastAsia="tr-TR"/>
        </w:rPr>
        <w:t>Çevresel etki değerlendirilmesi</w:t>
      </w:r>
      <w:r w:rsidRPr="00F563F7">
        <w:rPr>
          <w:rFonts w:ascii="Times New Roman" w:eastAsia="Times New Roman" w:hAnsi="Times New Roman" w:cs="Times New Roman"/>
          <w:sz w:val="18"/>
          <w:szCs w:val="18"/>
          <w:lang w:eastAsia="tr-TR"/>
        </w:rPr>
        <w:t>:</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Madde 10 – (Değişik: 26/4/2006 – 5491/7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xml:space="preserve">             </w:t>
      </w:r>
      <w:r w:rsidRPr="00F563F7">
        <w:rPr>
          <w:rFonts w:ascii="Times New Roman" w:eastAsia="Times New Roman" w:hAnsi="Times New Roman" w:cs="Times New Roman"/>
          <w:sz w:val="18"/>
          <w:szCs w:val="18"/>
          <w:lang w:eastAsia="tr-TR"/>
        </w:rPr>
        <w:t xml:space="preserve">Gerçekleştirmeyi plânladıkları faaliyetleri sonucu çevre sorunlarına yol açabilecek kurum, kuruluş ve işletmeler, Çevresel Etki Değerlendirmesi Raporu veya proje tanıtım dosyası hazırlamakla yükümlüdürler.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Çevresel Etki Değerlendirmesi Olumlu Kararı veya Çevresel Etki Değerlendirmesi Gerekli Değildir Kararı alınmadıkça bu projelerle ilgili onay, izin, teşvik, yapı ve kullanım ruhsatı verilemez; proje için yatırıma başlanamaz ve ihale edilemez.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(İptal üçüncü fıkra: Anayasa Mahkemesi’nin 15/1/2009 tarihli ve E.:2006/99, K.:2009/9 sayılı Kararı ile.)</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Çevresel Etki Değerlendirmesine tâbi projeler ve Stratejik Çevresel Değerlendirmeye tâbi plân ve programlar ve konuya ilişkin  usûl ve esaslar  Bakanlıkça çıkarılacak  yönetmeliklerle belirlenir.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r w:rsidRPr="00F563F7">
        <w:rPr>
          <w:rFonts w:ascii="Times New Roman" w:eastAsia="Times New Roman" w:hAnsi="Times New Roman" w:cs="Times New Roman"/>
          <w:i/>
          <w:iCs/>
          <w:sz w:val="18"/>
          <w:szCs w:val="18"/>
          <w:lang w:eastAsia="tr-TR"/>
        </w:rPr>
        <w:t xml:space="preserve">İzin alma, arıtma ve bertaraf etme yükümlülüğü </w:t>
      </w:r>
      <w:r w:rsidRPr="00F563F7">
        <w:rPr>
          <w:rFonts w:ascii="Times New Roman" w:eastAsia="Times New Roman" w:hAnsi="Times New Roman" w:cs="Times New Roman"/>
          <w:i/>
          <w:iCs/>
          <w:sz w:val="18"/>
          <w:szCs w:val="18"/>
          <w:vertAlign w:val="superscript"/>
          <w:lang w:eastAsia="tr-TR"/>
        </w:rPr>
        <w:t>(1)</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Madde 11 –</w:t>
      </w: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(Değişik: 26/4/2006 – 5491/8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xml:space="preserve">             </w:t>
      </w:r>
      <w:r w:rsidRPr="00F563F7">
        <w:rPr>
          <w:rFonts w:ascii="Times New Roman" w:eastAsia="Times New Roman" w:hAnsi="Times New Roman" w:cs="Times New Roman"/>
          <w:sz w:val="18"/>
          <w:szCs w:val="18"/>
          <w:lang w:eastAsia="tr-TR"/>
        </w:rPr>
        <w:t xml:space="preserve">Üretim, tüketim ve hizmet faaliyetleri sonucunda oluşan atıklarını alıcı ortamlara doğrudan veya dolaylı vermeleri uygun görülmeyen tesis ve işletmeler ile yerleşim birimleri atıklarını yönetmeliklerde belirlenen standart ve yöntemlere uygun olarak arıtmak ve bertaraf etmekle veya ettirmekle ve  öngörülen izinleri almakla yükümlüdürler.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lastRenderedPageBreak/>
        <w:t>             Birinci fıkrada belirtilen yükümlülüğü bulunan tesis ve işletmeler ile yerleşim birimlerine;</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1) İnşaat ruhsatı aşamasında bu yükümlülüğünü yerine getireceğini gösterir proje ve belgeleri ilgili kuruma sunmadıkça inşaat ruhsatı verilmez.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2) İnşaatı bitmiş olanlardan, bu yükümlülüğü yerine getirmeyenlere işletme ruhsatı ve/veya yapı kullanma ruhsatı verilmez.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3) İnşaat ruhsatına, yapı kullanma veya işletme ruhsatını haiz olmakla birlikte arıtma ve bertaraf yükümlülüklerini yerine getirmemeleri halinde, verilmiş yapı kullanma izni veya işletme izni iptal edilir.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Faaliyetlerinde değişiklik yapmayı ve/veya tesislerini büyütmeyi plânlayan gerçek ve tüzel kişiler yönetmelikle belirlenen usûl ve esaslar çerçevesinde atıklarını arıtma veya bertaraf etme yükümlülüğünü yerine getirmek zorundadırlar.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Atıksuları toplayan kanalizasyon sistemi ile atıksuların arıtıldığı ve  arıtılmış atıksuların bertarafının sağlandığı atıksu altyapı sistemlerinin kurulması, bakımı, onarımı, ıslahı ve işletilmesinden; büyükşehirlerde 20/11/1981 tarihli ve 2560 sayılı İstanbul Su ve Kanalizasyon İdaresi Genel Müdürlüğü Kuruluş ve Görevleri Hakkında Kanunla belirlenen kuruluşlar, belediye ve mücavir alan sınırları içinde belediyeler, bunların  dışında iskâna konu her türlü kullanım alanında valiliğin denetiminde bu alanları kullananlar sorumludur.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Serbest ve/veya endüstri bölgelerinde bölge müdürlükleri, kültür ve turizm koruma ve gelişme bölgelerinde, turizm merkezlerinde Kültür ve Turizm Bakanlığı veya yetkili kıldığı birimler, organize sanayi bölgelerinde organize sanayi bölgesi yönetimi, küçük sanayi sitelerinde kooperatif başkanlıkları, mevcut yerleşim alanlarından kopuk olarak münferit yapılmış tatil köyü, tatil sitesi, turizm tesis alanları vb. kullanım alanlarında ise site yönetimleri veya tesis işletmecileri atıksu altyapı sistemlerinin kurulması, bakımı, onarımı ve işletilmesinden sorumludurlar.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Atıksu altyapı sistemlerini kullanan ve/veya kullanacaklar, bağlantı sistemlerinin olup olmadığına bakılmaksızın, arıtma sistemlerinden sorumlu yönetimlerin yapacağı her türlü yatırım, işletme, bakım, onarım, ıslah ve temizleme harcamalarının tamamına kirlilik yükü ve atıksu miktarı oranında katılmak zorundadırlar. Bu hizmetlerden yararlananlardan, belediye meclisince ve bu maddede sorumluluk verilen diğer idarelerce belirlenecek tarifeye göre atıksu toplama, arıtma ve bertaraf ücreti alınır. Bu fıkra uyarınca tahsil edilen ücretler, atıksu ile ilgili hizmetler dışında kullanılamaz.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Atıksu toplama havzasının birden fazla belediye veya kurumun yetki sahasında olması halinde; atıksu arıtma tesisini işleten kurum, atıksu ile ilgili yatırım ve harcama giderlerini kirletenlerden kirlilik yükü ve atıksu miktarı nispetinde tahsil eder.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Atık üreticileri  uygun metot ve teknolojiler ile atıklarını en az düzeye düşürecek tedbirleri almak zorundadırlar.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Atıkların üretiminin ve zararlarının önlenmesi veya azaltılması ile atıkların geri kazanılması ve geri kazanılabilen atıkların kaynağında ayrı toplanması esastır. Atık yönetim plânlarının hazırlanmasına ilişkin esaslar, Bakanlıkça çıkarılacak yönetmelikle düzenlenir.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Geri kazanım imkânı olmayan atıklar, yönetmeliklerle belirlenen uygun yöntemlerle bertaraf edilir.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Büyükşehir belediyeleri ve belediyeler evsel katı atık bertaraf tesislerini kurmak, kurdurmak, işletmek veya işlettirmekle yükümlüdürler. Bu hizmetten yararlanan ve/veya yararlanacaklar, sorumlu yönetimlerin yapacağı yatırım, işletme, bakım, onarım ve ıslah harcamalarına katılmakla yükümlüdür. Bu hizmetten yararlananlardan, belediye meclisince belirlenecek tarifeye göre katı atık toplama, taşıma ve bertaraf ücreti alınır. Bu fıkra uyarınca tahsil edilen ücretler, katı atıkla ilgili hizmetler dışında kullanılamaz.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Üretici, ithalatçı ve piyasaya sürenlerin sorumluluğu kapsamında yükümlülük getirilen üreticiler, ithalatçılar ve piyasaya sürenler, ürünlerinin faydalı kullanım ömrü sonucunda oluşan atıklarının toplanması, taşınması, geri kazanımı, geri dönüşümü ve bertaraf edilmelerine dair yükümlülüklerinin yerine getirilmesi ve bunlara yönelik gerekli harcamalarının karşılanması, eğitim faaliyetlerinin gerçekleştirilmesi amacıyla Bakanlığın koordinasyonunda bir araya gelerek tüzel kişiliği haiz birlikler oluştururlar. Bu kapsamda yükümlülük getirilen kurum ve kuruluşların sorumluluklarının bu birliklere devrine ilişkin usûl ve esaslar Bakanlıkça çıkarılacak yönetmeliklerle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(1) Bu madde başlığı "İşletme izni ve haber verme yükümlülüğü:” iken,  26/4/2006 tarihli ve 5491 sayılı  Kanunun 8 inci maddesiyle metne işlendiği şekilde değiştirilmiştir.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Tehlikeli atık üreticileri, yönetmelikle belirlenecek esaslara göre atıklarını bertaraf etmek veya ettirmekle yükümlüdürler.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Atık geri kazanım, geri dönüşüm ve bertaraf tesislerini kurmak ve işletmek isteyen gerçek ve/veya tüzel kişiler, yönetmelikle belirlenen esaslar doğrultusunda, ürün standardı, ürünlerinin satışa uygunluğu ve piyasadaki denetimi ile ilgili izni, ilgili kurumlardan almak kaydı ile Bakanlıktan lisans almakla yükümlüdür.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Evsel atıklar hariç olmak üzere, atık taşıma ve/veya toplama işlerini yapan kurum veya kuruluşlar Bakanlıktan lisans almak zorundadır. Evsel atıkların taşıma ve toplama işlerini yapan kurum ve kuruluşlar Bakanlıkça kayıt altına alınır.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Atıksu arıtımı, atık bertarafı ve atık geri kazanım tesisleri yapmak amacıyla belediyelerin hizmet birlikleri kurmaları halinde, bu hizmet birliklerine araştırma, etüt ve proje konularında Bakanlıkça teknik ve malî yardım yapılır. Tesis yapım projeleri ise bu Kanunun 18 inci maddesi çerçevesinde kredi veya yardım ile desteklenebilir. Kredi borcunun geri ödenmemesi durumunda 6183 sayılı Amme Alacaklarının Tahsil Usulü Hakkında Kanun hükümlerine göre takip yapılır ve öncelikle 2380 sayılı Belediyelere ve İl Özel İdarelerine Genel Bütçe Vergi Gelirlerinden Pay Verilmesi Hakkında Kanunun ek 4 üncü maddesi hükümleri çerçevesinde ilgili belediyelerin İller Bankasındaki paylarından tahsil olunur.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Arıtma ve bertaraf etme yükümlülüğüne tâbi tesis ve işletmeler ile yerleşim birimleri, bu yükümlülüğe istinaden kurulması zorunlu olan arıtma ve bertaraf sistemleri, atıksu arıtma ve ön arıtma sistemleri ile atıksu altyapı sistemlerinin kurulması, onarımı, ıslahı, işletilmesi ve harcamalara katkı paylarının belirlenmesi ile ilgili usûl ve  esaslar Bakanlıkça yönetmeliklerle düzenlenir. Bu konuda diğer kanunlarla verilen yetkiler saklıdır.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Kanunun uygulanmasını sağlamak üzere alınması gereken izinler ve bu izinlerin tâbi olacağı usûl ve esaslar Bakanlıkça çıkarılacak yönetmeliklerle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lastRenderedPageBreak/>
        <w:t>             Faaliyetleri nedeniyle çevreye olumsuz etkileri olabilecek kurum, kuruluş ve işletmeler tarafından, faaliyetlerine ilişkin olası bir kaza durumunda, kazanın çevreye olumsuz etkilerini kontrol altına almak ve azaltmak üzere uygulanacak acil durum plânları hazırlanması zorunludur. Buna ilişkin usûl ve esaslar Bakanlıkça çıkarılacak yönetmelikle düzenlenir.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plânlar dikkate alınarak Bakanlığın koordinasyonunda ilgili kurum ve kuruluşlarca yerel, bölgesel ve ulusal acil durum plânları hazırlanır.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Liman, tersane, gemi bakım-onarım, gemi söküm, marina gibi kıyı tesisleri; kendi tesislerinde ve gemi ve diğer deniz araçlarında oluşan petrollü, yağlı katı atıklar ve sintine, kirli balast, slaç, slop gibi sıvı atıklar ile evsel atıksu ve katı atıkların alınması, depolanması, taşınması ve bertarafı ile ilgili işlemleri ve tesisleri yapmak veya yaptırmakla yükümlüdürler. Buna ilişkin usûl ve esaslar Bakanlıkça çıkarılacak yönetmelikle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i/>
          <w:iCs/>
          <w:sz w:val="18"/>
          <w:szCs w:val="18"/>
          <w:lang w:eastAsia="tr-TR"/>
        </w:rPr>
        <w:t>Denetim, bilgi verme ve bildirim yükümlülüğü</w:t>
      </w:r>
      <w:r w:rsidRPr="00F563F7">
        <w:rPr>
          <w:rFonts w:ascii="Times New Roman" w:eastAsia="Times New Roman" w:hAnsi="Times New Roman" w:cs="Times New Roman"/>
          <w:i/>
          <w:iCs/>
          <w:sz w:val="18"/>
          <w:szCs w:val="18"/>
          <w:vertAlign w:val="superscript"/>
          <w:lang w:eastAsia="tr-TR"/>
        </w:rPr>
        <w:t>(1)</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Madde</w:t>
      </w: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12</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(Değişik: 26/4/2006</w:t>
      </w: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 5491/9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Kanun hükümlerine uyulup uyulmadığını denetleme yetkisi Bakanlığa  aittir. Gerektiğinde bu yetki, Bakanlıkça; il özel idarelerine,  çevre denetim birimlerini kuran belediye başkanlıklarına, Denizcilik Müsteşarlığına, Sahil Güvenlik Komutanlığına, 13/10/1983 tarihli ve 2918 sayılı Karayolları Trafik Kanununa göre belirlenen denetleme görevlilerine (…) </w:t>
      </w:r>
      <w:r w:rsidRPr="00F563F7">
        <w:rPr>
          <w:rFonts w:ascii="Times New Roman" w:eastAsia="Times New Roman" w:hAnsi="Times New Roman" w:cs="Times New Roman"/>
          <w:sz w:val="18"/>
          <w:szCs w:val="18"/>
          <w:vertAlign w:val="superscript"/>
          <w:lang w:eastAsia="tr-TR"/>
        </w:rPr>
        <w:t>(2)</w:t>
      </w:r>
      <w:r w:rsidRPr="00F563F7">
        <w:rPr>
          <w:rFonts w:ascii="Times New Roman" w:eastAsia="Times New Roman" w:hAnsi="Times New Roman" w:cs="Times New Roman"/>
          <w:sz w:val="18"/>
          <w:szCs w:val="18"/>
          <w:lang w:eastAsia="tr-TR"/>
        </w:rPr>
        <w:t xml:space="preserve"> devredilir. Denetimler, Bakanlığın belirlediği denetim usûl ve esasları çerçevesinde yapılır.</w:t>
      </w:r>
      <w:r w:rsidRPr="00F563F7">
        <w:rPr>
          <w:rFonts w:ascii="Times New Roman" w:eastAsia="Times New Roman" w:hAnsi="Times New Roman" w:cs="Times New Roman"/>
          <w:i/>
          <w:iCs/>
          <w:sz w:val="18"/>
          <w:szCs w:val="18"/>
          <w:vertAlign w:val="superscript"/>
          <w:lang w:eastAsia="tr-TR"/>
        </w:rPr>
        <w:t xml:space="preserve"> </w:t>
      </w:r>
      <w:r w:rsidRPr="00F563F7">
        <w:rPr>
          <w:rFonts w:ascii="Times New Roman" w:eastAsia="Times New Roman" w:hAnsi="Times New Roman" w:cs="Times New Roman"/>
          <w:sz w:val="18"/>
          <w:szCs w:val="18"/>
          <w:vertAlign w:val="superscript"/>
          <w:lang w:eastAsia="tr-TR"/>
        </w:rPr>
        <w:t>(2)</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Askerî işyerleri, askerî bölgeler ve tatbikatların bu Kanun çerçevesindeki denetimi ve neticelerine ait işlemler; Genelkurmay Başkanlığı, Millî Savunma Bakanlığı, İçişleri Bakanlığı ve Bakanlık tarafından müştereken hazırlanacak yönetmeliğe göre yürütülür.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İlgililer, Bakanlığın veya denetimle yetkili diğer mercilerin isteyecekleri bilgi ve belgeleri vermek, yetkililerin yaptıracakları analiz ve ölçümlerin giderlerini karşılamak, denetim esnasında her türlü kolaylığı göstermek zorundadırlar.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r>
      <w:r w:rsidRPr="00F563F7">
        <w:rPr>
          <w:rFonts w:ascii="Times New Roman" w:eastAsia="Times New Roman" w:hAnsi="Times New Roman" w:cs="Times New Roman"/>
          <w:sz w:val="18"/>
          <w:szCs w:val="18"/>
          <w:lang w:eastAsia="tr-TR"/>
        </w:rPr>
        <w:softHyphen/>
        <w:t>––––––––––––––––––––</w:t>
      </w:r>
    </w:p>
    <w:p w:rsidR="00F563F7" w:rsidRPr="00F563F7" w:rsidRDefault="00F563F7" w:rsidP="00A42294">
      <w:pPr>
        <w:spacing w:after="0" w:line="240" w:lineRule="auto"/>
        <w:ind w:left="403" w:hanging="403"/>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 xml:space="preserve">(1)    Bu madde başlığı "Denetim" iken, 26/4/2006 tarihli ve 5491 sayılı Kanunun 9 uncu maddesiyle metne işlendiği şekilde değiştirilmiştir. </w:t>
      </w:r>
    </w:p>
    <w:p w:rsidR="00F563F7" w:rsidRPr="00F563F7" w:rsidRDefault="00F563F7" w:rsidP="00A42294">
      <w:pPr>
        <w:spacing w:after="0" w:line="240" w:lineRule="auto"/>
        <w:ind w:left="403" w:hanging="403"/>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(2)   Bu fıkrada yer alan “veya Bakanlıkça uygun görülen diğer kurum ve kuruluşlara” ibaresi; Anayasa Mahkemesi’nin 15/1/2009 tarihli ve E.:2006/99, K.:2009/9 sayılı Kararıyla iptal edilmiştir.</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İlgililer, çevre kirliliğine neden olabilecek faaliyetleri ile ilgili olarak, kullandıkları hammadde, yakıt, çıkardıkları ürün ve atıklar ile üretim şemalarını, acil durum plânlarını, izleme sistemleri ve kirlilik raporları ile diğer bilgi ve belgeleri talep edilmesi halinde  Bakanlığa veya yetkili denetim birimine vermek zorundadırlar.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Denetim, bilgi verme ve bildirim yükümlülüğüne ilişkin usûl ve esaslar Bakanlıkça çıkarılacak yönetmelikle düzenlenir.</w:t>
      </w:r>
    </w:p>
    <w:p w:rsidR="00A42294" w:rsidRDefault="00F563F7" w:rsidP="00A42294">
      <w:pPr>
        <w:spacing w:after="0" w:line="240" w:lineRule="auto"/>
        <w:jc w:val="both"/>
        <w:rPr>
          <w:rFonts w:ascii="Times New Roman" w:eastAsia="Times New Roman" w:hAnsi="Times New Roman" w:cs="Times New Roman"/>
          <w:sz w:val="16"/>
          <w:szCs w:val="16"/>
          <w:lang w:eastAsia="tr-TR"/>
        </w:rPr>
      </w:pPr>
      <w:r w:rsidRPr="00F563F7">
        <w:rPr>
          <w:rFonts w:ascii="Times New Roman" w:eastAsia="Times New Roman" w:hAnsi="Times New Roman" w:cs="Times New Roman"/>
          <w:sz w:val="16"/>
          <w:szCs w:val="16"/>
          <w:lang w:eastAsia="tr-TR"/>
        </w:rPr>
        <w:t>            </w:t>
      </w:r>
    </w:p>
    <w:p w:rsidR="00F563F7" w:rsidRPr="00F563F7" w:rsidRDefault="00F563F7" w:rsidP="00A42294">
      <w:pPr>
        <w:spacing w:after="0" w:line="240" w:lineRule="auto"/>
        <w:ind w:firstLine="708"/>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8"/>
          <w:szCs w:val="18"/>
          <w:lang w:eastAsia="tr-TR"/>
        </w:rPr>
        <w:t>Tehlikeli kimyasallar ve atıklar</w:t>
      </w:r>
      <w:r w:rsidRPr="00F563F7">
        <w:rPr>
          <w:rFonts w:ascii="Times New Roman" w:eastAsia="Times New Roman" w:hAnsi="Times New Roman" w:cs="Times New Roman"/>
          <w:i/>
          <w:iCs/>
          <w:sz w:val="18"/>
          <w:szCs w:val="18"/>
          <w:vertAlign w:val="superscript"/>
          <w:lang w:eastAsia="tr-TR"/>
        </w:rPr>
        <w:t>(1)</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Madde 13</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(Değişik: 26/4/2006 – 5491/10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xml:space="preserve">             </w:t>
      </w:r>
      <w:r w:rsidRPr="00F563F7">
        <w:rPr>
          <w:rFonts w:ascii="Times New Roman" w:eastAsia="Times New Roman" w:hAnsi="Times New Roman" w:cs="Times New Roman"/>
          <w:sz w:val="18"/>
          <w:szCs w:val="18"/>
          <w:lang w:eastAsia="tr-TR"/>
        </w:rPr>
        <w:t>Tehlikeli kimyasalların belirlenmesi, üretimi, ithalatı, atık konumuna gelinceye kadar geçen süreçte kullanım alanları ve miktarları, etiketlenmesi, ambalajlanması, sınıflandırılması, depolanması, risk değerlendirilmesi, taşınması ile ihracatına ilişkin usûl ve esaslar ilgili kurum ve kuruluşların görüşleri alınarak Bakanlıkça çıkarılacak yönetmelikle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Yönetmelik hükümlerine aykırı olarak piyasaya sürüldüğü tespit edilen tehlikeli kimyasallar ile bu kimyasalları içeren eşya, bunları satış ve kullanım amacıyla piyasaya süren kurum, kuruluş ve işletmelere toplattırılır ve imha ettirilir. Nakil ve imha için gereken masraflar ilgililerince karşılanır. Bu yükümlülüğün yerine getirilmemesi halinde bu masraflar, ilgili kurum, kuruluş ve işletmelerden 6183 sayılı Amme Alacaklarının Tahsil Usulü Hakkında Kanun hükümlerine göre tahsil edilir.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Başbakanlık Dış Ticaret Müsteşarlığı bazı yakıtların, maddelerin, atıkların, tehlikeli kimyasallar ile bu kimyasalları içeren eşyaların ithalini, Bakanlığın görüşünü alarak yasaklayabilir veya kontrole tâbi tutabilir.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Tehlikeli atıkların ithalatı yasaktır.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Tehlikeli atıkların tanımı ile tehlikeli atıkların oluşum aşamasından itibaren toplanması, ayrılması, geçici ve ara depolanması, geri kazanılması, yeniden kullanılması, taşınması, bertarafı, bertaraf sonrası kontrolü, ihracatı, transit geçişi, ambalajlanması, etiketlenmesi, denetimi ve atık yönetim plânlarının hazırlanması ile ilgili usûl ve esaslar Bakanlıkça yayımlanacak yönetmelikle belirlenir.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Tehlikeli kimyasalların üretimi, satışı, depolanması, kullanılması ve taşınması faaliyetleri ile tehlikeli atıkların toplanması, taşınması, geçici ve ara depolanması, geri kazanımı, yeniden kullanılması ve bertarafı faaliyetlerinde bulunanlar, bu Kanun ile getirilen yükümlülükler açısından müteselsilen sorumludurlar. Sorumlular bu Kanunda belirtilen meslekî faaliyetleri nedeniyle oluşacak bir kaza dolayısıyla üçüncü şahıslara verebilecekleri zararlara karşı tehlikeli kimyasal ve tehlikeli atık malî sorumluluk sigortası yaptırmak zorunda olup, faaliyetlerine başlamadan önce Bakanlıktan gerekli izni alırlar. Sigorta yaptırma zorunluluğuna uymayan kurum, kuruluş ve işletmelere bu faaliyetler için izin verilmez.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maddede öngörülen zorunlu malî sorumluluk sigortası, malî yeterliliklerine göre,  Hazine Müsteşarlığınca belirlenen sigorta şirketleri tarafından ya da bağlı olduğu Bakanın onayı ile Hazine Müsteşarlığınca çıkarılacak bir yönetmelikle oluşturulacak bir havuz tarafından temin edilir. Havuzun yönetim ve işleyişi ile ilgili usûl ve esaslar da aynı yönetmelikle belirlenir. Havuz, sigorta ve/veya reasürans havuzu şeklinde oluşturulur. Kamu adına havuzda belirli bir payın korunmasına karar verilmesi hususunda Hazine Müsteşarlığının bağlı bulunduğu Bakan yetkilidir. Havuzun başlangıç giderleri için geri ödenmek üzere Hazine Müsteşarlığı bütçesinden avans kullandırılabilir. Havuzun yükümlülükleri; prim gelirleri ve bunların getirileri, piyasalardan sağlayacağı reasürans ve benzeri korumalar ve ödeme gücüyle sınırlıdır.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Bakanlık, Hazine Müsteşarlığının uygun görüşünü almak kaydıyla, tehlikeli kimyasallar ve tehlikeli atıklarla ilgili faaliyetlerde bulunanların malî sorumluluk sigortası yaptırma zorunluluğunu, bu sigortaya ilişkin genel şartlar ile tarife ve talimatların yürürlüğe girmesinden itibaren en çok bir yıl ertelemeye yetkilidir.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Her bir sorumlu tarafından yaptırılacak malî sorumluluk sigortasına ilişkin sigorta genel şartları Hazine Müsteşarlığınca onaylanır. Malî sorumluluk sigortası tarife ve talimatları Hazine Müsteşarlığının bağlı olduğu Bakan tarafından tespit edilir. Hazine Müsteşarlığının bağlı olduğu Bakan tarifeyi serbest bırakmaya yetkilidir.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lastRenderedPageBreak/>
        <w:t>–––––––––––––––––</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(1) Bu madde başlığı ”Zararlı kimyasal maddeler:” iken, 26/4/2006 tarihli ve 5491 sayılı Kanunun 10 uncu maddesiyle metne işlendiği şekilde değiştirilmiştir.</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r w:rsidRPr="00F563F7">
        <w:rPr>
          <w:rFonts w:ascii="Times New Roman" w:eastAsia="Times New Roman" w:hAnsi="Times New Roman" w:cs="Times New Roman"/>
          <w:lang w:eastAsia="tr-TR"/>
        </w:rPr>
        <w:t>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6"/>
          <w:szCs w:val="16"/>
          <w:lang w:eastAsia="tr-TR"/>
        </w:rPr>
        <w:t>             Gürültü:</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6"/>
          <w:szCs w:val="16"/>
          <w:lang w:eastAsia="tr-TR"/>
        </w:rPr>
        <w:t xml:space="preserve">             </w:t>
      </w:r>
      <w:r w:rsidRPr="00F563F7">
        <w:rPr>
          <w:rFonts w:ascii="Times New Roman" w:eastAsia="Times New Roman" w:hAnsi="Times New Roman" w:cs="Times New Roman"/>
          <w:b/>
          <w:bCs/>
          <w:sz w:val="16"/>
          <w:szCs w:val="16"/>
          <w:lang w:eastAsia="tr-TR"/>
        </w:rPr>
        <w:t>Madde 14 –  (Değişik: 26/4/2006 – 5491/11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6"/>
          <w:szCs w:val="16"/>
          <w:lang w:eastAsia="tr-TR"/>
        </w:rPr>
        <w:t xml:space="preserve">             </w:t>
      </w:r>
      <w:r w:rsidRPr="00F563F7">
        <w:rPr>
          <w:rFonts w:ascii="Times New Roman" w:eastAsia="Times New Roman" w:hAnsi="Times New Roman" w:cs="Times New Roman"/>
          <w:sz w:val="18"/>
          <w:szCs w:val="18"/>
          <w:lang w:eastAsia="tr-TR"/>
        </w:rPr>
        <w:t xml:space="preserve">Kişilerin huzur ve sükununu, beden ve ruh sağlığını bozacak şekilde ilgili yönetmeliklerle belirlenen standartlar üzerinde gürültü ve titreşim oluşturulması yasaktır. </w:t>
      </w:r>
    </w:p>
    <w:p w:rsidR="00A42294"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Ulaşım araçları, şantiye, fabrika, atölye, işyeri, eğlence yeri, hizmet binaları ve konutlardan kaynaklanan gürültü ve titreşimin yönetmeliklerle belirlenen standartlara  indirilmesi için faaliyet sahipleri tarafından gerekli tedbirler alınır.</w:t>
      </w: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6"/>
          <w:szCs w:val="16"/>
          <w:lang w:eastAsia="tr-TR"/>
        </w:rPr>
        <w:t xml:space="preserve">             Faaliyetlerin durdurulması: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6"/>
          <w:szCs w:val="16"/>
          <w:lang w:eastAsia="tr-TR"/>
        </w:rPr>
        <w:t xml:space="preserve">             </w:t>
      </w:r>
      <w:r w:rsidRPr="00F563F7">
        <w:rPr>
          <w:rFonts w:ascii="Times New Roman" w:eastAsia="Times New Roman" w:hAnsi="Times New Roman" w:cs="Times New Roman"/>
          <w:b/>
          <w:bCs/>
          <w:sz w:val="16"/>
          <w:szCs w:val="16"/>
          <w:lang w:eastAsia="tr-TR"/>
        </w:rPr>
        <w:t>Madde 15 – (Değişik: 26/4/2006 – 5491/12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6"/>
          <w:szCs w:val="16"/>
          <w:lang w:eastAsia="tr-TR"/>
        </w:rPr>
        <w:t xml:space="preserve">             </w:t>
      </w:r>
      <w:r w:rsidRPr="00F563F7">
        <w:rPr>
          <w:rFonts w:ascii="Times New Roman" w:eastAsia="Times New Roman" w:hAnsi="Times New Roman" w:cs="Times New Roman"/>
          <w:sz w:val="18"/>
          <w:szCs w:val="18"/>
          <w:lang w:eastAsia="tr-TR"/>
        </w:rPr>
        <w:t xml:space="preserve">Bu Kanun ve bu Kanun uyarınca yayımlanan yönetmeliklere aykırı davrananlara söz konusu  aykırı faaliyeti düzeltmek üzere Bakanlıkça ya da 12 nci maddenin birinci fıkrası uyarınca denetim yetkisinin devredildiği kurum ve merciler  tarafından bir defaya mahsus olmak üzere esasları yönetmelikle belirlenen ve bir yılı aşmamak üzere süre verilebilir.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Faaliyet; süre verilmemesi halinde derhal, süre verilmesi durumunda, bu süre sonunda  aykırılık düzeltilmez ise Bakanlıkça ya da 12 nci maddenin birinci fıkrası uyarınca denetim yetkisinin devredildiği kurum ve merciler tarafından kısmen veya tamamen, süreli veya süresiz olarak durdurulur. Çevre ve insan  sağlığı yönünden tehlike yaratan faaliyetler süre verilmeksizin durdurulur.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Çevresel Etki Değerlendirmesi incelemesi yapılmaksızın  başlanan faaliyetler Bakanlıkça, proje tanıtım dosyası hazırlanmaksızın başlanan faaliyetler ise mahallin en büyük mülkî amiri tarafından süre verilmeksizin durdurulur. </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Süre verilmesi ve faaliyetin durdurulması, bu Kanunda öngörülen cezaların uygulanmasına engel teşkil etmez.</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sz w:val="20"/>
          <w:szCs w:val="20"/>
          <w:lang w:eastAsia="tr-TR"/>
        </w:rPr>
        <w:t xml:space="preserve">Tehlikeli hallerde faaliyetin durdurulması: </w:t>
      </w:r>
    </w:p>
    <w:p w:rsidR="00F563F7" w:rsidRDefault="00F563F7" w:rsidP="00A42294">
      <w:pPr>
        <w:spacing w:after="0" w:line="240" w:lineRule="auto"/>
        <w:rPr>
          <w:rFonts w:ascii="Times New Roman" w:eastAsia="Times New Roman" w:hAnsi="Times New Roman" w:cs="Times New Roman"/>
          <w:b/>
          <w:bCs/>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Madde 16 – (Mülga: 26/4/2006 – 5491/24 md.)</w:t>
      </w:r>
    </w:p>
    <w:p w:rsidR="00A42294" w:rsidRPr="00F563F7" w:rsidRDefault="00A42294" w:rsidP="00A42294">
      <w:pPr>
        <w:spacing w:after="0" w:line="240" w:lineRule="auto"/>
        <w:rPr>
          <w:rFonts w:ascii="Times New Roman" w:eastAsia="Times New Roman" w:hAnsi="Times New Roman" w:cs="Times New Roman"/>
          <w:sz w:val="20"/>
          <w:szCs w:val="20"/>
          <w:lang w:eastAsia="tr-TR"/>
        </w:rPr>
      </w:pPr>
    </w:p>
    <w:p w:rsidR="00F563F7" w:rsidRPr="00F563F7" w:rsidRDefault="00F563F7" w:rsidP="00A42294">
      <w:pPr>
        <w:spacing w:after="0" w:line="240" w:lineRule="auto"/>
        <w:jc w:val="center"/>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DÖRDÜNCÜ BÖLÜM </w:t>
      </w:r>
      <w:r w:rsidRPr="00F563F7">
        <w:rPr>
          <w:rFonts w:ascii="Times New Roman" w:eastAsia="Times New Roman" w:hAnsi="Times New Roman" w:cs="Times New Roman"/>
          <w:sz w:val="20"/>
          <w:szCs w:val="20"/>
          <w:vertAlign w:val="superscript"/>
          <w:lang w:eastAsia="tr-TR"/>
        </w:rPr>
        <w:t>(1)</w:t>
      </w:r>
    </w:p>
    <w:p w:rsidR="00F563F7" w:rsidRDefault="00F563F7" w:rsidP="00A42294">
      <w:pPr>
        <w:spacing w:after="0" w:line="240" w:lineRule="auto"/>
        <w:jc w:val="center"/>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Çevre Kirliliğini Önleme Fonu</w:t>
      </w:r>
    </w:p>
    <w:p w:rsidR="00A42294" w:rsidRPr="00F563F7" w:rsidRDefault="00A42294" w:rsidP="00A42294">
      <w:pPr>
        <w:spacing w:after="0" w:line="240" w:lineRule="auto"/>
        <w:jc w:val="center"/>
        <w:rPr>
          <w:rFonts w:ascii="Times New Roman" w:eastAsia="Times New Roman" w:hAnsi="Times New Roman" w:cs="Times New Roman"/>
          <w:sz w:val="20"/>
          <w:szCs w:val="20"/>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Fonun kurulması ve fondan yararlanma: </w:t>
      </w:r>
    </w:p>
    <w:p w:rsidR="00F563F7" w:rsidRDefault="00F563F7" w:rsidP="00A42294">
      <w:pPr>
        <w:spacing w:after="0" w:line="240" w:lineRule="auto"/>
        <w:rPr>
          <w:rFonts w:ascii="Times New Roman" w:eastAsia="Times New Roman" w:hAnsi="Times New Roman" w:cs="Times New Roman"/>
          <w:b/>
          <w:bCs/>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Madde 17 – (Mülga: 21/2/2001 - 4629/6 md.)</w:t>
      </w:r>
    </w:p>
    <w:p w:rsidR="00A42294" w:rsidRPr="00F563F7" w:rsidRDefault="00A42294" w:rsidP="00A42294">
      <w:pPr>
        <w:spacing w:after="0" w:line="240" w:lineRule="auto"/>
        <w:rPr>
          <w:rFonts w:ascii="Times New Roman" w:eastAsia="Times New Roman" w:hAnsi="Times New Roman" w:cs="Times New Roman"/>
          <w:sz w:val="20"/>
          <w:szCs w:val="20"/>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Çevre katkı payı alınması, diğer gelirler ve bütçe ödenekleri</w:t>
      </w:r>
      <w:r w:rsidRPr="00F563F7">
        <w:rPr>
          <w:rFonts w:ascii="Times New Roman" w:eastAsia="Times New Roman" w:hAnsi="Times New Roman" w:cs="Times New Roman"/>
          <w:sz w:val="20"/>
          <w:szCs w:val="20"/>
          <w:vertAlign w:val="superscript"/>
          <w:lang w:eastAsia="tr-TR"/>
        </w:rPr>
        <w:t>(2)</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Madde 18 – (Mülga: 21/2/2001 - 4629/6 md.; Yeniden düzenleme: 26/4/2006-5491/13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sz w:val="18"/>
          <w:szCs w:val="18"/>
          <w:lang w:eastAsia="tr-TR"/>
        </w:rPr>
        <w:t xml:space="preserve">Çevre kirliliğinin önlenmesi, çevrenin iyileştirilmesi ve çevre ile ilgili yatırımların desteklenmesi amacıyla;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 İthaline izin verilen kontrole tâbi yakıt ve atıkların CIF bedelinin yüzde biri ile hurdaların CIF bedelinin binde beşi oranında alınacak miktar,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 Büyükşehir belediyeleri su ve kanalizasyon idarelerince tahsil edilen su ve kullanılmış suları uzaklaştırma bedelinin yüzde biri,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çevre katkı payı olarak tahsil edilir. Tahsil edilen bu tutarlar, ilgililerce en geç ertesi ayın onbeşine kadar ilgili mal saymanlıkları hesaplarına aktarılır ve bütçeye gelir kaydedilir.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Ayrıca, yurt içi ve yurt dışından temin edilecek her türlü hibe, yardım ve bağışlar ile kredi anapara geri dönüşleri ve kredi faizleri de tahsil edilerek, Çevre ve Orman Bakanlığı Merkez Saymanlık Müdürlüğü hesabına yatırılır ve bütçeye gelir kaydedilir.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maddede sayılan gelirlerin tahsilatında 6183 sayılı Amme Alacaklarının Tahsil Usulü Hakkında Kanun hükümleri uygulanır.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r w:rsidRPr="00F563F7">
        <w:rPr>
          <w:rFonts w:ascii="Times New Roman" w:eastAsia="Times New Roman" w:hAnsi="Times New Roman" w:cs="Times New Roman"/>
          <w:i/>
          <w:iCs/>
          <w:sz w:val="18"/>
          <w:szCs w:val="18"/>
          <w:lang w:eastAsia="tr-TR"/>
        </w:rPr>
        <w:t>(1)“Dördüncü Bölüm” başlığı 21/2/2001 tarih ve 4629 sayılı Kanunun 6 ncı maddesiyle yürürlükten kaldırılmıştır.</w:t>
      </w:r>
    </w:p>
    <w:p w:rsidR="00F563F7" w:rsidRPr="00F563F7" w:rsidRDefault="00F563F7" w:rsidP="00A42294">
      <w:pPr>
        <w:spacing w:after="0" w:line="240" w:lineRule="auto"/>
        <w:ind w:left="369" w:hanging="369"/>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8"/>
          <w:szCs w:val="18"/>
          <w:lang w:eastAsia="tr-TR"/>
        </w:rPr>
        <w:t> (2) Bu madde başlığı "Fonun gelirleri" iken, 26/4/2006 tarihli ve 5491 sayılı Kanunun 13 üncü maddesiyle metne işlendiği şekilde değiştirilmiştir.</w:t>
      </w:r>
    </w:p>
    <w:p w:rsidR="00A42294" w:rsidRDefault="00A42294" w:rsidP="00A42294">
      <w:pPr>
        <w:spacing w:after="0" w:line="240" w:lineRule="auto"/>
        <w:jc w:val="center"/>
        <w:rPr>
          <w:rFonts w:ascii="Times New Roman" w:eastAsia="Times New Roman" w:hAnsi="Times New Roman" w:cs="Times New Roman"/>
          <w:b/>
          <w:bCs/>
          <w:i/>
          <w:iCs/>
          <w:color w:val="808080"/>
          <w:sz w:val="16"/>
          <w:szCs w:val="16"/>
          <w:lang w:eastAsia="tr-TR"/>
        </w:rPr>
      </w:pP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lang w:eastAsia="tr-TR"/>
        </w:rPr>
        <w:t>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Bakanlar Kurulu (a) ve (b) bentlerinde yer alan oranları ayrı ayrı veya topluca sıfıra kadar indirmeye veya kanunî oranına kadar yükseltmeye yetkilidir.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Atıksu arıtımı, atık bertarafı ve katı atık geri kazanım tesislerinin gözetim, fizibilite, etüt, proje ve inşaat işlerinin kredi veya yardım suretiyle desteklenmesi ile çevre düzeni plânlarının yapımı, hava, su ve toprak kalitesinin ölçüm ve izleme ağının oluşturulması, gürültünün önlenmesi ile ilgili etüt ve projelerin desteklenmesi, acil müdahale plânlarının hazırlanması, Çevresel Etki Değerlendirmesi faaliyetleri, havza koruma plânı çalışmaları, biyolojik çeşitliliğin  korunması,  çölleşme   ve   iklim  değişikliği   ile  mücadele  çalışmaları,  stratejik çevresel değerlendirme, nesli tehlikede olan bitki ve hayvan türleri ile yaşama ortamlarının korunması, uluslararası sözleşmelerden kaynaklanan yükümlülüklerin karşılanması, çevre eğitimi ve yayını ile ilgili faaliyetler ve ihtisas komisyonları için yapılan harcamalar ile çevre </w:t>
      </w:r>
      <w:r w:rsidRPr="00F563F7">
        <w:rPr>
          <w:rFonts w:ascii="Times New Roman" w:eastAsia="Times New Roman" w:hAnsi="Times New Roman" w:cs="Times New Roman"/>
          <w:spacing w:val="5"/>
          <w:sz w:val="18"/>
          <w:szCs w:val="18"/>
          <w:lang w:eastAsia="tr-TR"/>
        </w:rPr>
        <w:t>kirliliğinin giderilmesi çalışmaları için Bakanlık bütçesine, yılı bütçe gelirleri içerisinde</w:t>
      </w:r>
      <w:r w:rsidRPr="00F563F7">
        <w:rPr>
          <w:rFonts w:ascii="Times New Roman" w:eastAsia="Times New Roman" w:hAnsi="Times New Roman" w:cs="Times New Roman"/>
          <w:sz w:val="18"/>
          <w:szCs w:val="18"/>
          <w:lang w:eastAsia="tr-TR"/>
        </w:rPr>
        <w:t xml:space="preserve"> tahmin edilen yukarıdaki gelirler karşılığı ödenek öngörülür.</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lastRenderedPageBreak/>
        <w:t>             Yukarıda sayılan gelirlerin tahsili ve bütçede öngörülen ödeneklerin kullanımı ile ilgili usûl ve esaslar, Maliye Bakanlığının uygun görüşü üzerine Bakanlıkça çıkarılacak yönetmelikle belirlenir.</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Fonun kullanılması: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b/>
          <w:bCs/>
          <w:sz w:val="20"/>
          <w:szCs w:val="20"/>
          <w:lang w:eastAsia="tr-TR"/>
        </w:rPr>
        <w:t>             Madde 19 – (Mülga: 21/2/2001 - 4629/6 md.)</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w:t>
      </w: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BEŞİNCİ BÖLÜM</w:t>
      </w:r>
    </w:p>
    <w:p w:rsid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Cezai hükümler</w:t>
      </w:r>
    </w:p>
    <w:p w:rsidR="00A42294" w:rsidRPr="00F563F7" w:rsidRDefault="00A42294" w:rsidP="00A42294">
      <w:pPr>
        <w:spacing w:after="0" w:line="240" w:lineRule="auto"/>
        <w:jc w:val="center"/>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İdari nitelikteki cezalar: </w:t>
      </w:r>
      <w:r w:rsidRPr="00F563F7">
        <w:rPr>
          <w:rFonts w:ascii="Times New Roman" w:eastAsia="Times New Roman" w:hAnsi="Times New Roman" w:cs="Times New Roman"/>
          <w:sz w:val="24"/>
          <w:szCs w:val="24"/>
          <w:vertAlign w:val="superscript"/>
          <w:lang w:eastAsia="tr-TR"/>
        </w:rPr>
        <w:t>(1)</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b/>
          <w:bCs/>
          <w:sz w:val="18"/>
          <w:szCs w:val="18"/>
          <w:lang w:eastAsia="tr-TR"/>
        </w:rPr>
        <w:t>Madde 20 – (Değişik: 26/4/2006 – 5491/14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24"/>
          <w:szCs w:val="24"/>
          <w:lang w:eastAsia="tr-TR"/>
        </w:rPr>
        <w:t xml:space="preserve">             </w:t>
      </w:r>
      <w:r w:rsidRPr="00F563F7">
        <w:rPr>
          <w:rFonts w:ascii="Times New Roman" w:eastAsia="Times New Roman" w:hAnsi="Times New Roman" w:cs="Times New Roman"/>
          <w:sz w:val="18"/>
          <w:szCs w:val="18"/>
          <w:lang w:eastAsia="tr-TR"/>
        </w:rPr>
        <w:t>İdarî nitelikteki cezalar şunlardır: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 Ek 4 üncü madde uyarınca emisyon ölçümü yaptırmayan motorlu taşıt sahiplerine 500 Türk Lirası, yönetmeliklerle belirlenen standartlara aykırı emisyona sebep olan motorlu taşıt sahiplerine 1.000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 Hava kirliliği yönünden önemli etkileri nedeniyle kurulması ve işletilmesi yönetmelikle izne tâbi tutulan tesisleri, yetkili makamlardan izin almadan kuran ve işleten veya iznin iptal edilmesine rağmen kurmaya ve işletmeye devam eden veya bu tesislerde izin almaksızın sonradan değişiklik yapan veya yetkili makamların gerekli gördükleri değişiklikleri tanınan sürede yapmayanlara 24.000  Türk Lirası idarî para cezası verilir. Bu tesislerde emisyon miktarları yönetmelikle belirlenen sınırları aşıyorsa 48.000 Türk Lirası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İzne tâbi tesisleri, aldıkları izin belgesinde veya yönetmeliklerde öngörülen önlemleri almadan veya yönetmeliklerde belirlenen emisyon standartlarına ve sınırlamalarına aykırı olarak işletenlere 24.000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c) Hava kirliliği yönünden kurulması ve işletilmesi izne tâbi olmayan tesislerin işletilmesi sırasında yönetmelikle belirlenen standartlara aykırı emisyona neden olanlara 6.000 Türk Lirası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Kanunun ek 9 uncu maddesine aykırı davrananlara 2.000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bendin birinci paragrafında öngörülen fiilin konutlarla ilgili olarak işlenmesi halinde verilecek ceza toplu veya ferdî ısıtılan konutlarda her bağımsız bölüm için 300 Türk Lirasıdır. Bu cezai sorumluluk toplu ısıtılan konutlarda yöneticiye, ferdî ısıtılan konutlarda ise konutu kullanana aittir.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_____________________</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(1) Bu maddedeki idari para cezalarının 1/1/2010 tarihinden itibaren  uygulanması ile ilgili olarak, 7/1/2010 tarihli ve 27455 sayılı Resmi Gazete’de yayımlanan Çevre Bakanlığı’nın 2010/1 sayılı Tebliğine bakınız.</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r w:rsidRPr="00F563F7">
        <w:rPr>
          <w:rFonts w:ascii="Times New Roman" w:eastAsia="Times New Roman" w:hAnsi="Times New Roman" w:cs="Times New Roman"/>
          <w:sz w:val="18"/>
          <w:szCs w:val="18"/>
          <w:lang w:eastAsia="tr-TR"/>
        </w:rPr>
        <w:t>             d) Hava kirliliği yönünden özel önem taşıyan bölgelerde veya kirliliğin ciddi boyutlara ulaştığı zamanlarda ve yerlerde veya kritik meteorolojik şartlarda yönetmeliklerle öngörülen önlemleri almayan, yasaklara aykırı davranan ya da mahallî çevre kurullarınca bu konuda alınan kararlara uymayanlara bu maddenin (b) ve (c) bentlerinde öngörülen cezalar bir kat artırılarak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fiilin konutlarla ilgili olarak işlenmesi halinde cezai sorumluluk bu maddenin (c) bendinin üçüncü paragrafına  göre tespit edilir.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e) Çevresel Etki Değerlendirmesi sürecine başlamadan veya bu süreci tamamlamadan inşaata başlayan ya da faaliyete geçenlere yapılan proje bedelinin yüzde ikisi  oranında idarî para cezası verilir. Cezaya konu olan durumlarda yatırımcı faaliyet alanını eski hale getirmekle yükümlüdür.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Çevresel Etki Değerlendirmesi sürecinde verdikleri taahhütnameye aykırı davrananlara, her bir ihlal için  10.000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f) 11 inci maddeye göre kurulması zorunlu olan atık alım, ön arıtma, arıtma veya bertaraf tesislerini kurmayanlar ile kurup da çalıştırmayanlara 60.000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g) 12 nci maddede öngörülen  bildirim ve bilgi verme yükümlülüğünü yerine getirmeyenlere 6.000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h) Bu Kanunun 14 üncü maddesine göre çıkarılan yönetmelikle belirlenen önlemleri almayan veya standartlara aykırı şekilde gürültü ve titreşime neden olanlara, konutlar için 400 Türk Lirası, ulaşım araçları için 1.200 Türk Lirası, işyerleri ve atölyeler için 4.000 Türk Lirası, fabrika, şantiye ve eğlence gürültüsü için 12.000 Türk Lirası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ı) Bu Kanunda öngörülen yasaklara ve sınırlamalara aykırı olarak ülkenin egemenlik alanlarındaki denizlerde ve yargılama yetkisine tâbi olan deniz yetki alanlarında ve bunlarla bağlantılı sularda, tabiî veya sunî göller ve baraj gölleri ile akarsularda;</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1) Petrol ve petrol türevleri (ham petrol, akaryakıt, sintine, slaç, slop, rafine ürün, yağlı atık vb.) tahliyesi veya deşarjı yapan tankerlerden, bin (dahil) gros tona kadar olanlar için gros ton başına 40 Türk Lirası, bin ilâ beşbin (dahil) gros ton arasında olanlara, bu miktar ve ilave her gros ton başına 10 Türk Lirası,  beşbin gros tondan fazla olanlara ise, yukarıdaki miktarlar ve ilave  her gros ton başına 100 Kuruş,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2) Kirli balast tahliyesi yapan tankerlerden bin (dahil) gros tona kadar olanlar için gros ton başına 30 Türk Lirası, bin ilâ beşbin (dahil) gros ton arasında olanlara bu miktar ve ilave her gros ton başına 6 Türk Lirası, beşbin gros tondan fazla olanlara ise, yukarıdaki miktarlar ve ilave her gros ton başına 100 Kuruş,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3) Petrol türevleri (sintine, slaç, slop, akaryakıt, yağlı atık vb.) veya kirli balast tahliyesi yapan gemi ve diğer deniz vasıtalarından bin gros tona kadar olanlar için gros ton başına 20 Türk Lirası, bin ilâ beşbin (dahil) gros ton arasında olanlara bu miktar ve ilave her gros ton başına 4 Türk Lirası, beşbin gros tondan fazla olanlara ise, yukarıdaki miktarlar ve ilave her gros ton başına 100 Kuruş,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lastRenderedPageBreak/>
        <w:t>             4) Katı atık bırakan veya evsel atıksu deşarjı yapan tanker, gemi ve diğer deniz araçlarından bin (dahil) gros tona kadar olanlar için gros ton başına 10 Türk Lirası, bin ilâ beşbin (dahil) gros ton arasında olanlara bu miktar ve ilave her gros ton başına 2 Türk Lirası, beşbin gros tondan fazla olanlara ise, yukarıdaki miktarlar ve ilave her gros ton başına 40 Kuruş,</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Tehlikeli madde ve atıkların deşarjı durumunda uygulanacak idarî para cezaları, petrol ve türevleri kategorisi esas alınarak on katı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spacing w:val="-5"/>
          <w:sz w:val="18"/>
          <w:szCs w:val="18"/>
          <w:lang w:eastAsia="tr-TR"/>
        </w:rPr>
        <w:t>Kirliliğin oluşmasını müteakip gemi veya deniz aracının kendi imkânları ile neden olduğu</w:t>
      </w:r>
      <w:r w:rsidRPr="00F563F7">
        <w:rPr>
          <w:rFonts w:ascii="Times New Roman" w:eastAsia="Times New Roman" w:hAnsi="Times New Roman" w:cs="Times New Roman"/>
          <w:sz w:val="18"/>
          <w:szCs w:val="18"/>
          <w:lang w:eastAsia="tr-TR"/>
        </w:rPr>
        <w:t xml:space="preserve"> kirliliği giderdiğinin tespit edilmesi durumunda, idarî para cezası 1/3 oranında uygulanır.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Cezanın derhal ve defaten ödenmemesi veya bu hususta yeterli teminat gösterilmemesi halinde, gemiler ve götürülebilen diğer deniz vasıtaları en yakın liman yetkilisine teslim edilerek seyrüseferden ve faaliyetten men edilir. Banka teminat mektubu veya geminin bağlı olduğu kulüp sigortacısı tarafından düzenlenecek teminat mektubu teminat olarak kabul edilir.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Yabancı devlet egemenliği altındaki sularda bu devletlerin mevzuatının Türk bayraklı gemiler tarafından ihlali durumunda, ilgili devletin ceza uygulamaması ve Türkiye'nin cezalandırmasını talep etmesi durumunda bu Kanun hükümleri uygulanır.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bendin birinci paragrafı dışında, bu Kanun ve bu Kanun uyarınca çıkarılan yönetmeliklere aykırı olarak ülkenin egemenlik alanındaki denizlere ve yargılama yetkisine tâbi olan deniz yetki alanlarına, içme ve kullanma suyu sağlama amacına yönelik olmayan sulara atık boşaltanlara 24.000 Türk Lirası idarî para cezası verilir. Yukarıda öngörülen fiilin konutlarla ilgili olarak işlenmesi halinde her konut ve bağımsız bölüm için 600 Türk Lirası idarî para cezası verilir. Bu cezai sorumluluk, müstakil konutlarda konutu kullanana, diğer konutlarda ise yöneticiye aittir.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i) Bu Kanunun ek 8 inci maddesi uyarınca yürürlüğe konulan yönetmelik hükümlerine  aykırı davrananlara 1.000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j) Kanunda ve yönetmelikte öngörülen yasaklara veya standartlara aykırı olarak veya önlemleri almadan atıkları toprağa verenlere 24.000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fiilin konutlarla ilgili olarak işlenmesi halinde her konut ve bağımsız bölüm için 600 Türk Lirası idarî para cezası verilir. Bu cezai sorumluluk, müstakil konutlarda konutu kullanana, diğer konutlarda ise yöneticiye aittir.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spacing w:val="5"/>
          <w:sz w:val="18"/>
          <w:szCs w:val="18"/>
          <w:lang w:eastAsia="tr-TR"/>
        </w:rPr>
        <w:t xml:space="preserve">k) Bu Kanunun 9 uncu maddesinin  (a) bendinde belirtilen hususlara aykırı olarak  </w:t>
      </w:r>
      <w:r w:rsidRPr="00F563F7">
        <w:rPr>
          <w:rFonts w:ascii="Times New Roman" w:eastAsia="Times New Roman" w:hAnsi="Times New Roman" w:cs="Times New Roman"/>
          <w:sz w:val="18"/>
          <w:szCs w:val="18"/>
          <w:lang w:eastAsia="tr-TR"/>
        </w:rPr>
        <w:t>biyolojik çeşitliliği tahrip edenlere, (d) bendi uyarınca ilan edilen Özel Çevre Koruma Bölgeleri için tespit edilen koruma ve kullanma esaslarına aykırı davrananlara ve (e) bendinin ikinci paragrafı uyarınca sulak alanlar için yönetmelikle belirlenen koruma ve kullanım usûl ve esaslarına aykırı davrananlar ile (f) bendinde belirlenen esaslara ve yasaklamalara aykırı davrananlara 20.000 Türk Lirası, (e) bendinin birinci paragrafına aykırı davrananlara 100.000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l) Bu Kanunun ek 1 inci maddesinin (c) bendine aykırı olarak anız yakanlara her dekar için 20 Türk Lirası idarî para cezası verilir. Anız yakma fiilinin orman ve sulak alanlara  bitişik yerler ile meskûn mahallerde işlenmesi durumunda ceza beş kat artırılır.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Kanunun ek 1 inci maddesinin (d) bendi uyarınca tespit edilen esaslara aykırı olarak ülkenin egemenlik alanlarındaki denizlerden ve kazasına tâbi olan deniz yetki alanlarından, akarsular ve göller ile tarım alanlarından belirlenen esaslara aykırı olarak kum, çakıl ve benzeri maddeleri alanlara metreküp başına  120 Türk Lirası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m) Bu Kanunun ek 2 nci maddesinde öngörülen çevre yönetim birimini kurmayanlara </w:t>
      </w:r>
      <w:r w:rsidRPr="00F563F7">
        <w:rPr>
          <w:rFonts w:ascii="Times New Roman" w:eastAsia="Times New Roman" w:hAnsi="Times New Roman" w:cs="Times New Roman"/>
          <w:spacing w:val="5"/>
          <w:sz w:val="18"/>
          <w:szCs w:val="18"/>
          <w:lang w:eastAsia="tr-TR"/>
        </w:rPr>
        <w:t xml:space="preserve">6.000 Türk Lirası, çevre görevlisi bulundurmayanlara ya da Bakanlıkça yetkilendirilmiş </w:t>
      </w:r>
      <w:r w:rsidRPr="00F563F7">
        <w:rPr>
          <w:rFonts w:ascii="Times New Roman" w:eastAsia="Times New Roman" w:hAnsi="Times New Roman" w:cs="Times New Roman"/>
          <w:sz w:val="18"/>
          <w:szCs w:val="18"/>
          <w:lang w:eastAsia="tr-TR"/>
        </w:rPr>
        <w:t xml:space="preserve">firmalardan hizmet almayanlara 4.000 Türk Lirası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n) Bu Kanunun 9 uncu maddesi uyarınca belirlenen koruma esaslarına aykırı  olarak içme ve kullanma suyu koruma alanlarına, kaynağın kendisine ve bu kaynağı besleyen yerüstü ve yeraltı sularına, sulama ve drenaj kanallarına atık boşaltanlara 48.000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fiilin konutlarla ilgili olarak işlenmesi halinde her konut ve bağımsız bölüm için 1.200 Türk Lirası idarî para cezası verilir. Bu cezai sorumluluk, müstakil konutlarda konutu kullanana, diğer konutlarda ise yöneticiye aittir.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alanlarda Kanuna ve yönetmeliklere aykırı olarak yapılan yapılar 3194 sayılı İmar Kanununda belirlenen esaslara göre yıktırılır.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o) Bu Kanunun 11 inci maddesinde öngörülen acil durum plânlarını yönetmelikle  belirlenen usûl ve esaslara uygun olarak hazırlamayan ve bu plânların uygulanması için gerekli tedbirleri almayan, ekip ve ekipmanları bulundurmayanlar ile  yerel, bölgesel ve ulusal acil durum plânlarına uymayanlara 12.000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p) Bu Kanunun 13 üncü maddesinde öngörülen malî sorumluluk sigortasını yaptırmayanlara 24.000 Türk Lirası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r) Bu Kanunda ve yönetmeliklerde öngörülen usûl ve esaslara, yasaklara veya sınırlamalara aykırı olarak atık toplayan, taşıyan, geçici ve ara depolama yapan, geri kazanan, geri dönüşüm sağlayan, tekrar kullanan  veya bertaraf edenlere 24.000 Türk Lirası, ithal edenlere 60.000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s) Umuma açık yerlerde her ne şekilde olursa olsun çevreyi kirletenlere 100 Türk Lirası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t) Tehlikeli atıkların her ne şekilde olursa olsun ülkeye girişini sağlayanlara ayrı ayrı 2.000.000 Türk Lirası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u) Tehlikeli atıkları ilgili mercilere ön bildirimde bulunmadan ihraç eden veya transit geçişini yapanlara 2.000.000 Türk Lirası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v) Bu Kanunda ve ilgili yönetmeliklerde öngörülen yasaklara veya sınırlamalara aykırı olarak tehlikeli atıkları toplayan, ayıran, geçici ve ara depolama yapan, geri kazanan, yeniden kullanan, taşıyan, ambalajlayan, etiketleyen, bertaraf  eden ve ömrü dolan tehlikeli atık bertaraf tesislerini kurallara uygun olarak kapatmayanlara 100.000 Türk Lirasından 1.000.000 Türk Lirasına kadar idarî para cezası verilir.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y) Tehlikeli kimyasallar ve bu kimyasalları içeren eşyayı bu Kanunda ve ilgili yönetmeliklerde belirtilen usûl ve esaslara, yasak ve sınırlamalara aykırı olarak üreten, işleyen, ithal ve ihraç eden, taşıyan, depolayan, kullanan, ambalajlayan, etiketleyen, satan ve satışa sunanlara, 100.000 Türk Lirasından 1.000.000 Türk Lirasına kadar idarî para cezası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lastRenderedPageBreak/>
        <w:t>             Bu maddenin (k), (l), (r), (s), (t), (u), (v) ve (y) bentlerinde öngörülen idarî para cezaları kurum, kuruluş ve işletmelere üç katı olarak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maddede öngörülen ceza miktarlarını on katına kadar artırmaya Bakanlar Kurulu yetkilidir.</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Bu maddenin uygulamasında Türk Ceza Kanunu ile diğer kanunların, fiilin suç oluşturması haline ilişkin hükümleri saklıdır.</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Kuruluş ve işletmelere verilecek idari nitelikte cezalar: </w:t>
      </w:r>
    </w:p>
    <w:p w:rsidR="00F563F7" w:rsidRDefault="00F563F7" w:rsidP="00A42294">
      <w:pPr>
        <w:spacing w:after="0" w:line="240" w:lineRule="auto"/>
        <w:rPr>
          <w:rFonts w:ascii="Times New Roman" w:eastAsia="Times New Roman" w:hAnsi="Times New Roman" w:cs="Times New Roman"/>
          <w:b/>
          <w:bCs/>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Madde 21 – (Mülga: 26/4/2006 – 5491/24 md.)</w:t>
      </w:r>
    </w:p>
    <w:p w:rsidR="00A42294" w:rsidRPr="00F563F7" w:rsidRDefault="00A42294" w:rsidP="00A42294">
      <w:pPr>
        <w:spacing w:after="0" w:line="240" w:lineRule="auto"/>
        <w:rPr>
          <w:rFonts w:ascii="Times New Roman" w:eastAsia="Times New Roman" w:hAnsi="Times New Roman" w:cs="Times New Roman"/>
          <w:sz w:val="20"/>
          <w:szCs w:val="20"/>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Gemiler için verilecek cezalar: </w:t>
      </w:r>
    </w:p>
    <w:p w:rsidR="00F563F7" w:rsidRPr="00F563F7" w:rsidRDefault="00F563F7" w:rsidP="00A42294">
      <w:pPr>
        <w:spacing w:after="0" w:line="240" w:lineRule="auto"/>
        <w:ind w:left="284" w:hanging="284"/>
        <w:jc w:val="both"/>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Madde 22 – (Mülga: 26/4/2006 – 5491/24 md.)</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Fiillerin tekrarı:</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b/>
          <w:bCs/>
          <w:sz w:val="18"/>
          <w:szCs w:val="18"/>
          <w:lang w:eastAsia="tr-TR"/>
        </w:rPr>
        <w:t>Madde 23 – (Değişik : 26/4/2006 – 5491/15 md.)</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b/>
          <w:bCs/>
          <w:sz w:val="18"/>
          <w:szCs w:val="18"/>
          <w:lang w:eastAsia="tr-TR"/>
        </w:rPr>
        <w:t xml:space="preserve">             </w:t>
      </w:r>
      <w:r w:rsidRPr="00F563F7">
        <w:rPr>
          <w:rFonts w:ascii="Times New Roman" w:eastAsia="Times New Roman" w:hAnsi="Times New Roman" w:cs="Times New Roman"/>
          <w:sz w:val="18"/>
          <w:szCs w:val="18"/>
          <w:lang w:eastAsia="tr-TR"/>
        </w:rPr>
        <w:t>Bu Kanunda belirtilen idarî para cezaları, bu cezaların verilmesini gerektiren fiillerin işlenmesinden itibaren üç yıl içinde birinci tekrarında bir kat, ikinci ve müteakip tekrarında iki kat artırılarak verilir.</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sz w:val="20"/>
          <w:szCs w:val="20"/>
          <w:lang w:eastAsia="tr-TR"/>
        </w:rPr>
        <w:t>İdari cezalarda yetki:</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b/>
          <w:bCs/>
          <w:sz w:val="18"/>
          <w:szCs w:val="18"/>
          <w:lang w:eastAsia="tr-TR"/>
        </w:rPr>
        <w:t>Madde 24 – (Değişik: 26/4/2006 – 5491/16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xml:space="preserve">             </w:t>
      </w:r>
      <w:r w:rsidRPr="00F563F7">
        <w:rPr>
          <w:rFonts w:ascii="Times New Roman" w:eastAsia="Times New Roman" w:hAnsi="Times New Roman" w:cs="Times New Roman"/>
          <w:spacing w:val="5"/>
          <w:sz w:val="18"/>
          <w:szCs w:val="18"/>
          <w:lang w:eastAsia="tr-TR"/>
        </w:rPr>
        <w:t>Bu Kanunda öngörülen idarî yaptırım kararlarını verme yetkisi</w:t>
      </w:r>
      <w:r w:rsidRPr="00F563F7">
        <w:rPr>
          <w:rFonts w:ascii="Times New Roman" w:eastAsia="Times New Roman" w:hAnsi="Times New Roman" w:cs="Times New Roman"/>
          <w:sz w:val="18"/>
          <w:szCs w:val="18"/>
          <w:lang w:eastAsia="tr-TR"/>
        </w:rPr>
        <w:t xml:space="preserve"> Bakanlığa aittir.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spacing w:val="5"/>
          <w:sz w:val="18"/>
          <w:szCs w:val="18"/>
          <w:lang w:eastAsia="tr-TR"/>
        </w:rPr>
        <w:t>Bu yetki, 12 nci maddenin birinci fıkrası uyarınca denetim yetkisinin devredildiği</w:t>
      </w:r>
      <w:r w:rsidRPr="00F563F7">
        <w:rPr>
          <w:rFonts w:ascii="Times New Roman" w:eastAsia="Times New Roman" w:hAnsi="Times New Roman" w:cs="Times New Roman"/>
          <w:sz w:val="18"/>
          <w:szCs w:val="18"/>
          <w:lang w:eastAsia="tr-TR"/>
        </w:rPr>
        <w:t xml:space="preserve"> kurum ve merciler tarafından da kullanılır.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Kanunda öngörülen idarî yaptırım kararları Bakanlık merkez teşkilâtında genel müdürler, taşra teşkilâtında il çevre ve orman müdürlerince verilir.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Kanunun 12 nci maddesinin birinci fıkrası uyarınca denetim yetkisi verilen kurum ve merciler tarafından verilen idarî para cezalarının yüzde ellisi, bu Kanun uyarınca yapılacak denetimlerle ilgili harcamaları karşılamak ve diğer çevre hizmetlerinde kullanılmak üzere bu kurumların bütçesine gelir kaydedilir, yüzde ellisi ise genel bütçeye gelir kaydedilir.</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Bu Kanun uyarınca yapılacak denetimlerle ilgili harcamaları karşılamak ve diğer çevre hizmetlerinde kullanılmak üzere, Bakanlık bütçesine, genel bütçeye gelir kaydedilecek idarî para cezaları karşılığı gerekli ödenek öngörülür.</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i/>
          <w:iCs/>
          <w:sz w:val="18"/>
          <w:szCs w:val="18"/>
          <w:lang w:eastAsia="tr-TR"/>
        </w:rPr>
        <w:t>İdarî yaptırımların uygulanması, tahsil usûlü ve itiraz</w:t>
      </w:r>
      <w:r w:rsidRPr="00F563F7">
        <w:rPr>
          <w:rFonts w:ascii="Times New Roman" w:eastAsia="Times New Roman" w:hAnsi="Times New Roman" w:cs="Times New Roman"/>
          <w:i/>
          <w:iCs/>
          <w:sz w:val="18"/>
          <w:szCs w:val="18"/>
          <w:vertAlign w:val="superscript"/>
          <w:lang w:eastAsia="tr-TR"/>
        </w:rPr>
        <w:t>(1)</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b/>
          <w:bCs/>
          <w:sz w:val="18"/>
          <w:szCs w:val="18"/>
          <w:lang w:eastAsia="tr-TR"/>
        </w:rPr>
        <w:t>Madde 25 – (Değişik: 26/4/2006 – 5491/17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24"/>
          <w:szCs w:val="24"/>
          <w:lang w:eastAsia="tr-TR"/>
        </w:rPr>
        <w:t xml:space="preserve">             </w:t>
      </w:r>
      <w:r w:rsidRPr="00F563F7">
        <w:rPr>
          <w:rFonts w:ascii="Times New Roman" w:eastAsia="Times New Roman" w:hAnsi="Times New Roman" w:cs="Times New Roman"/>
          <w:spacing w:val="5"/>
          <w:sz w:val="18"/>
          <w:szCs w:val="18"/>
          <w:lang w:eastAsia="tr-TR"/>
        </w:rPr>
        <w:t xml:space="preserve">Bu Kanunda öngörülen idarî yaptırımların uygulanmasını gerektiren fiillerle ilgili olarak yetkili denetleme elemanlarınca bir tutanak tanzim edilir. Bu tutanak </w:t>
      </w:r>
      <w:r w:rsidRPr="00F563F7">
        <w:rPr>
          <w:rFonts w:ascii="Times New Roman" w:eastAsia="Times New Roman" w:hAnsi="Times New Roman" w:cs="Times New Roman"/>
          <w:sz w:val="18"/>
          <w:szCs w:val="18"/>
          <w:lang w:eastAsia="tr-TR"/>
        </w:rPr>
        <w:t>denetleme elemanlarının bağlı bulunduğu ve idarî yaptırım kararını vermeye yetkili mercie intikal ettirilir. Bu merci, tutanağı değerlendirerek gerekli idarî yaptırım kararını verir. İdarî yaptırım kararı, 11/2/1959 tarihli ve 7201 sayılı Tebligat Kanunu hükümlerine göre idarî yaptırım kararını veren merci tarafından ilgiliye tebliğ edilir.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İdarî yaptırım kararlarına karşı tebliğ tarihinden itibaren otuz gün içinde idare mahkemesinde dava açılabilir. Dava açmış olmak idarece verilen cezanın tahsilini durdurmaz.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İdarî para cezalarının tahsil usûlü hakkında 30/3/2005 tarihli ve 5326 sayılı Kabahatler Kanunu hükümleri uygulanır.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Ceza vermeye yetkili kurum ve merciler tarafından tahsil edilen idarî para cezaları, Maliye Bakanlığından izin alınarak Bakanlıkça bastırılan ve dağıtılan makbuz karşılığında tahsil edilir.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Bu Kanuna göre verilecek idarî para cezalarında ihlalin tespiti ve cezanın kesilmesi usûlleri ile ceza uygulamasında kullanılacak makbuzların şekli, dağıtımı ve kontrolüne ilişkin usûl ve esaslar Maliye Bakanlığının görüşü alınarak Bakanlıkça çıkarılacak yönetmelikle  belirlenir.</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xml:space="preserve">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(1) Bu madde başlığı "İdari cezalara itiraz:" iken, 26/4/2006 tarihli ve 5491 sayılı Kanunun 17 nci maddesiyle metne işlendiği şekilde değiştirilmiştir.</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Adlî nitelikteki cezalar</w:t>
      </w:r>
      <w:r w:rsidRPr="00F563F7">
        <w:rPr>
          <w:rFonts w:ascii="Times New Roman" w:eastAsia="Times New Roman" w:hAnsi="Times New Roman" w:cs="Times New Roman"/>
          <w:sz w:val="24"/>
          <w:szCs w:val="24"/>
          <w:vertAlign w:val="superscript"/>
          <w:lang w:eastAsia="tr-TR"/>
        </w:rPr>
        <w:t>(1)</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Madde 26 – (Değişik: 26/4/2006 – 5491/18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xml:space="preserve">             </w:t>
      </w:r>
      <w:r w:rsidRPr="00F563F7">
        <w:rPr>
          <w:rFonts w:ascii="Times New Roman" w:eastAsia="Times New Roman" w:hAnsi="Times New Roman" w:cs="Times New Roman"/>
          <w:sz w:val="18"/>
          <w:szCs w:val="18"/>
          <w:lang w:eastAsia="tr-TR"/>
        </w:rPr>
        <w:t xml:space="preserve">Bu Kanunun 12  nci maddesinde öngörülen bildirim ve bilgi verme yükümlülüğüne aykırı olarak yanlış ve yanıltıcı bilgi verenler, altı aydan bir yıla kadar hapis cezası ile cezalandırılır.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Bu Kanunun uygulanmasında yanlış ve yanıltıcı belge düzenleyenler ve kullananlar hakkında 26/9/2004 tarihli ve 5237 sayılı Türk Ceza Kanununun belgede sahtecilik suçuna ilişkin hükümleri uygulanır.</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Bu maddeye göre yargıya intikal eden çevresel etki değerlendirmesine ilişkin ihtilaflarda çevresel etki değerlendirmesi süreci yargılama sonuna kadar durur.</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lastRenderedPageBreak/>
        <w:t>             Diğer kanunlarda yazılı cezalar:</w:t>
      </w:r>
    </w:p>
    <w:p w:rsid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 xml:space="preserve">Madde 27 – </w:t>
      </w:r>
      <w:r w:rsidRPr="00F563F7">
        <w:rPr>
          <w:rFonts w:ascii="Times New Roman" w:eastAsia="Times New Roman" w:hAnsi="Times New Roman" w:cs="Times New Roman"/>
          <w:sz w:val="20"/>
          <w:szCs w:val="20"/>
          <w:lang w:eastAsia="tr-TR"/>
        </w:rPr>
        <w:t>Bu Kanunda yazılı fiiller hakkında verilecek idari nitelikteki cezalar, bu fiiller için diğer kanunlarda yazılı cezaların uygulanmasına engel olmaz.</w:t>
      </w:r>
    </w:p>
    <w:p w:rsidR="00A42294" w:rsidRPr="00F563F7" w:rsidRDefault="00A42294" w:rsidP="00A42294">
      <w:pPr>
        <w:spacing w:after="0" w:line="240" w:lineRule="auto"/>
        <w:rPr>
          <w:rFonts w:ascii="Times New Roman" w:eastAsia="Times New Roman" w:hAnsi="Times New Roman" w:cs="Times New Roman"/>
          <w:sz w:val="20"/>
          <w:szCs w:val="20"/>
          <w:lang w:eastAsia="tr-TR"/>
        </w:rPr>
      </w:pPr>
    </w:p>
    <w:p w:rsidR="00F563F7" w:rsidRPr="00F563F7" w:rsidRDefault="00F563F7" w:rsidP="00A42294">
      <w:pPr>
        <w:spacing w:after="0" w:line="240" w:lineRule="auto"/>
        <w:jc w:val="center"/>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ALTINCI BÖLÜM</w:t>
      </w:r>
    </w:p>
    <w:p w:rsidR="00F563F7" w:rsidRDefault="00F563F7" w:rsidP="00A42294">
      <w:pPr>
        <w:spacing w:after="0" w:line="240" w:lineRule="auto"/>
        <w:jc w:val="center"/>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Çeşitli Hükümler</w:t>
      </w:r>
    </w:p>
    <w:p w:rsidR="00A42294" w:rsidRPr="00F563F7" w:rsidRDefault="00A42294" w:rsidP="00A42294">
      <w:pPr>
        <w:spacing w:after="0" w:line="240" w:lineRule="auto"/>
        <w:jc w:val="center"/>
        <w:rPr>
          <w:rFonts w:ascii="Times New Roman" w:eastAsia="Times New Roman" w:hAnsi="Times New Roman" w:cs="Times New Roman"/>
          <w:sz w:val="20"/>
          <w:szCs w:val="20"/>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Kirletenin sorumluluğu: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Madde 28 – (Değişik: 3/3/1988 - 3416/8.md.)</w:t>
      </w:r>
      <w:r w:rsidRPr="00F563F7">
        <w:rPr>
          <w:rFonts w:ascii="Times New Roman" w:eastAsia="Times New Roman" w:hAnsi="Times New Roman" w:cs="Times New Roman"/>
          <w:sz w:val="20"/>
          <w:szCs w:val="20"/>
          <w:lang w:eastAsia="tr-TR"/>
        </w:rPr>
        <w:t xml:space="preserve">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Çevreyi kirletenler ve çevreye zarar verenler sebep oldukları kirlenme ve bozulmadan doğan zararlardan dolayı kusur şartı aranmaksızın sorumludurlar.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Kirletenin, meydana gelen zararlardan ötürü genel hükümlere göre de tazminat sorumluluğu saklıdır.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 xml:space="preserve">(Ek fıkra: 26/4/2006 – 5491/19 md.) </w:t>
      </w:r>
      <w:r w:rsidRPr="00F563F7">
        <w:rPr>
          <w:rFonts w:ascii="Times New Roman" w:eastAsia="Times New Roman" w:hAnsi="Times New Roman" w:cs="Times New Roman"/>
          <w:sz w:val="18"/>
          <w:szCs w:val="18"/>
          <w:lang w:eastAsia="tr-TR"/>
        </w:rPr>
        <w:t>Çevreye verilen zararların tazminine ilişkin talepler zarar görenin zararı ve tazminat yükümlüsünü öğrendiği tarihten itibaren beş yıl sonra zamanaşımına uğrar.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xml:space="preserve">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Teşvik: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 xml:space="preserve">Madde 29 – (Değişik birinci fıkra: 26/4/2006 – 5491/20 md.) </w:t>
      </w:r>
      <w:r w:rsidRPr="00F563F7">
        <w:rPr>
          <w:rFonts w:ascii="Times New Roman" w:eastAsia="Times New Roman" w:hAnsi="Times New Roman" w:cs="Times New Roman"/>
          <w:sz w:val="18"/>
          <w:szCs w:val="18"/>
          <w:lang w:eastAsia="tr-TR"/>
        </w:rPr>
        <w:t>Çevre kirliliğinin önlenmesi ve giderilmesine ilişkin faaliyetler teşvik tedbirlerinden yararlandırılır. Bu amaçla her yılın başında belirlenen teşvik sistemine Bakanlığın görüşü alınmak sureti ile Hazine Müsteşarlığınca yeni esaslar getirilebilir.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 xml:space="preserve"> (Ek fıkra: 26/4/2006 – 5491/20 md.) </w:t>
      </w:r>
      <w:r w:rsidRPr="00F563F7">
        <w:rPr>
          <w:rFonts w:ascii="Times New Roman" w:eastAsia="Times New Roman" w:hAnsi="Times New Roman" w:cs="Times New Roman"/>
          <w:sz w:val="18"/>
          <w:szCs w:val="18"/>
          <w:lang w:eastAsia="tr-TR"/>
        </w:rPr>
        <w:t>Arıtma tesisi kuran, işleten ve yönetmeliklerde belirtilen yükümlülükleri yerine getiren kuruluşların arıtma tesislerinde kullandıkları elektrik enerjisi tarifesinin, sanayi tesislerinde kullanılan enerji tarifesinin yüzde ellisine kadar indirim uygulamaya Bakanlığın teklifi üzerine Bakanlar Kurulu yetkilidir.</w:t>
      </w:r>
      <w:r w:rsidRPr="00F563F7">
        <w:rPr>
          <w:rFonts w:ascii="Times New Roman" w:eastAsia="Times New Roman" w:hAnsi="Times New Roman" w:cs="Times New Roman"/>
          <w:b/>
          <w:bCs/>
          <w:sz w:val="18"/>
          <w:szCs w:val="18"/>
          <w:lang w:eastAsia="tr-TR"/>
        </w:rPr>
        <w:t xml:space="preserve">       </w:t>
      </w:r>
    </w:p>
    <w:p w:rsid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Teşvik tedbirleri ile ilgili esaslar yönetmelikle belirlenir. Bu Kanunda belirlenen cezalara neden olan fiilleri işleyen gerçek ve tüzelkişiler, verilen süre içinde söz konusu yükümlülüklerini yerine getirmedikleri takdirde bu maddede yazılı teşvik tedbirlerinden yararlanamazlar ve daha önce kendileri ile ilgili olarak uygulanmakta olan teşvik tedbirleri durdurulur. </w:t>
      </w:r>
    </w:p>
    <w:p w:rsidR="00A42294" w:rsidRPr="00F563F7" w:rsidRDefault="00A42294" w:rsidP="00A42294">
      <w:pPr>
        <w:spacing w:after="0" w:line="240" w:lineRule="auto"/>
        <w:rPr>
          <w:rFonts w:ascii="Times New Roman" w:eastAsia="Times New Roman" w:hAnsi="Times New Roman" w:cs="Times New Roman"/>
          <w:sz w:val="20"/>
          <w:szCs w:val="20"/>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Bilgi edinme ve başvuru hakkı</w:t>
      </w:r>
      <w:r w:rsidRPr="00F563F7">
        <w:rPr>
          <w:rFonts w:ascii="Times New Roman" w:eastAsia="Times New Roman" w:hAnsi="Times New Roman" w:cs="Times New Roman"/>
          <w:sz w:val="20"/>
          <w:szCs w:val="20"/>
          <w:vertAlign w:val="superscript"/>
          <w:lang w:eastAsia="tr-TR"/>
        </w:rPr>
        <w:t>(2)</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Madde 30 – (Değişik: 26/4/2006 – 5491/21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xml:space="preserve">             </w:t>
      </w:r>
      <w:r w:rsidRPr="00F563F7">
        <w:rPr>
          <w:rFonts w:ascii="Times New Roman" w:eastAsia="Times New Roman" w:hAnsi="Times New Roman" w:cs="Times New Roman"/>
          <w:sz w:val="18"/>
          <w:szCs w:val="18"/>
          <w:lang w:eastAsia="tr-TR"/>
        </w:rPr>
        <w:t xml:space="preserve">Çevreyi kirleten veya bozan bir faaliyetten zarar gören  veya haberdar olan herkes ilgili mercilere başvurarak faaliyetle ilgili gerekli önlemlerin alınmasını  veya faaliyetin durdurulmasını isteyebilir.  </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Herkes, 9/10/2003 tarihli ve 4982 sayılı Bilgi Edinme Hakkı Kanunu kapsamında çevreye ilişkin bilgilere ulaşma hakkına sahiptir. Ancak, açıklanması halinde üreme alanları, nadir türler gibi çevresel değerlere zarar verecek bilgilere ilişkin talepler de bu Kanun kapsamında reddedilebilir.</w:t>
      </w:r>
    </w:p>
    <w:p w:rsidR="00A42294" w:rsidRPr="00F563F7" w:rsidRDefault="00A42294"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4"/>
          <w:szCs w:val="24"/>
          <w:lang w:eastAsia="tr-TR"/>
        </w:rPr>
        <w:t xml:space="preserve">             </w:t>
      </w:r>
      <w:r w:rsidRPr="00F563F7">
        <w:rPr>
          <w:rFonts w:ascii="Times New Roman" w:eastAsia="Times New Roman" w:hAnsi="Times New Roman" w:cs="Times New Roman"/>
          <w:i/>
          <w:iCs/>
          <w:sz w:val="20"/>
          <w:szCs w:val="20"/>
          <w:lang w:eastAsia="tr-TR"/>
        </w:rPr>
        <w:t>Yönetmelikler:</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Madde 31 – (Değişik: 3/3/1988 - 3416/9 md.)</w:t>
      </w:r>
      <w:r w:rsidRPr="00F563F7">
        <w:rPr>
          <w:rFonts w:ascii="Times New Roman" w:eastAsia="Times New Roman" w:hAnsi="Times New Roman" w:cs="Times New Roman"/>
          <w:sz w:val="20"/>
          <w:szCs w:val="20"/>
          <w:lang w:eastAsia="tr-TR"/>
        </w:rPr>
        <w:t xml:space="preserve">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Bu Kanunun uygulanmasıyla ilgili olarak çıkarılacak yönetmelikler, ilgili Bakanlıkların görüşü alınarak Bakanlıkça hazırlanır. Kanunun yüyürürlüğe girmesinden başlayarak en geç beş ay içinde Resmi Gazede yayımlanarak yürürlüğe konulur</w:t>
      </w:r>
      <w:r w:rsidRPr="00F563F7">
        <w:rPr>
          <w:rFonts w:ascii="Times New Roman" w:eastAsia="Times New Roman" w:hAnsi="Times New Roman" w:cs="Times New Roman"/>
          <w:sz w:val="20"/>
          <w:szCs w:val="20"/>
          <w:vertAlign w:val="superscript"/>
          <w:lang w:eastAsia="tr-TR"/>
        </w:rPr>
        <w:t>.(3)</w:t>
      </w:r>
    </w:p>
    <w:p w:rsidR="00A42294"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w:t>
      </w:r>
    </w:p>
    <w:p w:rsidR="00F563F7" w:rsidRPr="00F563F7" w:rsidRDefault="00A42294" w:rsidP="00A4229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F563F7" w:rsidRPr="00F563F7">
        <w:rPr>
          <w:rFonts w:ascii="Times New Roman" w:eastAsia="Times New Roman" w:hAnsi="Times New Roman" w:cs="Times New Roman"/>
          <w:sz w:val="20"/>
          <w:szCs w:val="20"/>
          <w:lang w:eastAsia="tr-TR"/>
        </w:rPr>
        <w:t xml:space="preserve"> Uygulanmayacak Hükümler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Madde 32 – (Değişik: 3/3/1988 - 3416/10  md.)</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Bu Kanuna göre yürürlüğe konulacak yönetmeliklerin yayımından itibaren deniz kirliliğinin önlenmesi hususunda 618 sayılı Limanlar Kanununun 4 ve 11 inci maddeleri gereği yürürlükte bulunan ceza hükümleri ile 1380 sayılı Su Ürünleri Kanununun 3288 sayılı Kanunla değişik geçici 1 inci maddesi hükümleri uygulanmaz.</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 xml:space="preserve">(1) Bu madde başlığı "Mahkemece verilecek cezalar:" iken, 26/4/2006 tarihli ve 5491 sayılı Kanunun 18 inci maddesiyle metne işlendiği şekilde değiştirilmiştir.         </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(2) Bu madde başlığı "İdari makamlara başvurma:" iken, 26/4/2006 tarihli ve 5491 sayılı Kanunun 21 inci maddesiyle metne işlendiği şekilde değiştirilmiştir.</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(3) 26/4/2006 tarihli ve 5491 sayılı Kanunun 22 nci maddesiyle bu maddede yeralan “Çevre Genel Müdürlüğünce” ibaresi “Bakanlıkça” olarak değiştirilmiş ve  metne işlenmiştir.</w:t>
      </w:r>
    </w:p>
    <w:p w:rsidR="00F563F7" w:rsidRPr="00F563F7" w:rsidRDefault="00F563F7" w:rsidP="00CF037D">
      <w:pPr>
        <w:spacing w:after="0" w:line="240" w:lineRule="auto"/>
        <w:jc w:val="center"/>
        <w:rPr>
          <w:rFonts w:ascii="Times New Roman" w:eastAsia="Times New Roman" w:hAnsi="Times New Roman" w:cs="Times New Roman"/>
          <w:sz w:val="24"/>
          <w:szCs w:val="24"/>
          <w:lang w:eastAsia="tr-TR"/>
        </w:rPr>
      </w:pPr>
      <w:r w:rsidRPr="00F563F7">
        <w:rPr>
          <w:rFonts w:ascii="New York" w:eastAsia="Times New Roman" w:hAnsi="New York" w:cs="Times New Roman"/>
          <w:sz w:val="18"/>
          <w:szCs w:val="18"/>
          <w:lang w:eastAsia="tr-TR"/>
        </w:rPr>
        <w:br w:type="page"/>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4"/>
          <w:szCs w:val="24"/>
          <w:lang w:eastAsia="tr-TR"/>
        </w:rPr>
        <w:lastRenderedPageBreak/>
        <w:t>           </w:t>
      </w:r>
      <w:r w:rsidRPr="00F563F7">
        <w:rPr>
          <w:rFonts w:ascii="Times New Roman" w:eastAsia="Times New Roman" w:hAnsi="Times New Roman" w:cs="Times New Roman"/>
          <w:b/>
          <w:bCs/>
          <w:sz w:val="20"/>
          <w:szCs w:val="20"/>
          <w:lang w:eastAsia="tr-TR"/>
        </w:rPr>
        <w:t>Ek Madde  –(Ek: 4/6/1986 - 3301/6 md.; Mülga: 26/4/2006 – 5491/24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1 –</w:t>
      </w: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26/4/2006 – 5491/23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Toprağın korunmasına ve kirliliğinin önlenmesine  ilişkin esaslar şunlardır: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a) Toprağın korunmasına ve kirliliğinin önlenmesine, giderilmesine ilişkin usûl ve esaslar ilgili kuruluşların görüşleri alınarak Bakanlıkça çıkarılacak  yönetmelikle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 Taşocağı ve madencilik faaliyetleri, malzeme ve toprak temini için arazide yapılan kazılar, dökümler ve doğaya bırakılan atıklarla bozulan doğal yapının yeniden kazanılmasına ilişkin usûl ve esaslar ilgili kuruluşların görüşleri alınarak Bakanlıkça çıkarılacak yönetmelikle belirlenir.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c) Anız yakılması, çayır ve mer'aların tahribi ve erozyona sebebiyet verecek her türlü faaliyet yasaktır. Ancak, ikinci ürün ekilen yörelerde valiliklerce hazırlanan eylem plânı çerçevesinde ve valiliklerin sorumluluğunda kontrollü anız yakmaya izin verilebilir.</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d) Ülkenin egemenlik alanlarındaki denizlerden, akar ve kuru dere yataklarından, göl yataklarından ve tarım arazilerinden kum, çakıl ve benzeri maddelerin alınması ile ilgili esaslar ilgili kurum ve kuruluşların görüşleri alınarak Bakanlıkça çıkarılacak yönetmelikle belirlenir.</w:t>
      </w:r>
    </w:p>
    <w:p w:rsidR="00CF037D" w:rsidRPr="00F563F7" w:rsidRDefault="00CF037D"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2</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(Ek: 26/4/2006 – 5491/23 md.)</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Faaliyetleri sonucu çevre kirliliğine neden olacak veya çevreye zarar verecek kurum, kuruluş ve işletmeler çevre yönetim birimi kurmak, çevre görevlisi istihdam etmek veya Bakanlıkça yetkilendirilmiş kurum ve kuruluşlardan bu amaçla hizmet satın almakla yükümlüdürler. Bu konuyla ilgili usûl ve esaslar Bakanlıkça çıkarılacak yönetmelikle belirlenir.</w:t>
      </w:r>
    </w:p>
    <w:p w:rsidR="00CF037D" w:rsidRPr="00F563F7" w:rsidRDefault="00CF037D"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3</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(Ek: 26/4/2006 – 5491/23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Bakanlık, yönetmelikte belirtilen koşulları taşıyanları çevre gönüllüsü olarak görevlendirebilir. Bu görev için ilgililere herhangi bir ücret ödenmez.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Görevini kötüye kullandığı tespit edilen çevre gönüllülerinin bu görevleri sona erdirilir. </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Çevre gönüllülerinin çalışma ve eğitimlerine ilişkin usûl ve esaslar Bakanlıkça çıkarılacak yönetmelikle düzenlenir.</w:t>
      </w:r>
    </w:p>
    <w:p w:rsidR="00CF037D" w:rsidRPr="00F563F7" w:rsidRDefault="00CF037D"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4</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(Ek: 26/4/2006 – 5491/23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Motorlu taşıt sahipleri, egzoz emisyonlarının yönetmelikle belirlenen standartlara uygunluğunu belgelemek üzere egzoz emisyon ölçümü yaptırmak zorundadırlar. Trafikte seyreden taşıtların egzoz emisyon ölçümleri ve standartları ile ilgili usûl ve esaslar Bakanlıkça çıkarılacak yönetmelikle belirlenir.</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Motorlu taşıt üreticileri de üretim aşamasında yönetmelikle belirlenen emisyon standartlarını sağlamakla yükümlüdür.</w:t>
      </w:r>
    </w:p>
    <w:p w:rsidR="00CF037D" w:rsidRPr="00F563F7" w:rsidRDefault="00CF037D"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5</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(Ek: 26/4/2006 – 5491/23 md.)</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Bakanlık, bu Kanunla öngörülen ölçme, izleme ve denetleme faaliyetleri ile çevre sorunlarının çözümüne yönelik diğer faaliyetleri yerine getirmek üzere gerekli kurumsal altyapıyı oluşturur.</w:t>
      </w:r>
    </w:p>
    <w:p w:rsidR="00CF037D" w:rsidRPr="00F563F7" w:rsidRDefault="00CF037D"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6</w:t>
      </w: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26/4/2006 – 5491/23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Hava kalitesinin korunması ve hava kirliliğinin önlenmesi için, ulusal enerji kaynakları öncelikli olmak üzere, Bakanlıkça belirlenen standartlara uygun temiz ve kaliteli yakıtların ve yakma sistemlerinin üretilmesi ve kullanılması zorunludur. Standartlara uygun olmayan yakma sistemi ve yakıt üretenlere ruhsat verilmez, verilenlerin ruhsatları iptal edilir.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Bakanlıkça, belirlenen temiz hava politikalarının il ve ilçe merkezlerinde uygulanması ve hava kalitesinin izlenmesi esastır.</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Hava kalitesinin belirlenmesi, izlenmesi ve ölçülmesine yönelik yöntemler, hava kalitesi sınır değerleri ve bu sınır değerlerin aşılmaması için alınması gerekli önlemler ile kamuoyunun bilgilendirilmesi ve bilinçlendirilmesine ilişkin çalışmalar Bakanlıkça yürütülür. Bu çalışmalara ilişkin usûl ve esaslar Bakanlıkça çıkarılacak yönetmelikle belirlenir.</w:t>
      </w:r>
    </w:p>
    <w:p w:rsidR="00CF037D" w:rsidRPr="00F563F7" w:rsidRDefault="00CF037D"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7</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(Ek: 26/4/2006 – 5491/23 md.)</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Bakanlık, çevre ile ilgili olarak gerekli gördüğü her türlü veri ve bilgiyi, kamu kurum ve kuruluşları ile gerçek ve tüzel kişilerden doğrudan istemeye yetkilidir. Kendilerinden veri ve bilgi istenen tüm kamu kurum ve kuruluşları ile gerçek ve tüzel kişiler bu veri ve bilgileri bedelsiz olarak ve talep edilen sürede vermekle yükümlüdür.</w:t>
      </w:r>
    </w:p>
    <w:p w:rsidR="00CF037D" w:rsidRPr="00F563F7" w:rsidRDefault="00CF037D"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8</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(Ek: 26/4/2006 – 5491/23 md.)</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sz w:val="18"/>
          <w:szCs w:val="18"/>
          <w:lang w:eastAsia="tr-TR"/>
        </w:rPr>
        <w:t>             İyonlaştırıcı olmayan radyasyon yayılımı sonucu oluşan elektromanyetik alanların çevre ve insan sağlığı üzerindeki olumsuz etkilerinin önlenmesi için usûl ve esaslar, ilgili kurum ve kuruluşların görüşleri alınarak Bakanlıkça çıkarılacak yönetmelikle belirlenir.</w:t>
      </w:r>
    </w:p>
    <w:p w:rsidR="00CF037D" w:rsidRPr="00F563F7" w:rsidRDefault="00CF037D"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w:t>
      </w:r>
      <w:r w:rsidRPr="00F563F7">
        <w:rPr>
          <w:rFonts w:ascii="Times New Roman" w:eastAsia="Times New Roman" w:hAnsi="Times New Roman" w:cs="Times New Roman"/>
          <w:b/>
          <w:bCs/>
          <w:sz w:val="18"/>
          <w:szCs w:val="18"/>
          <w:lang w:eastAsia="tr-TR"/>
        </w:rPr>
        <w:t>Ek Madde 9</w:t>
      </w:r>
      <w:r w:rsidRPr="00F563F7">
        <w:rPr>
          <w:rFonts w:ascii="Times New Roman" w:eastAsia="Times New Roman" w:hAnsi="Times New Roman" w:cs="Times New Roman"/>
          <w:sz w:val="18"/>
          <w:szCs w:val="18"/>
          <w:lang w:eastAsia="tr-TR"/>
        </w:rPr>
        <w:t xml:space="preserve"> –  </w:t>
      </w:r>
      <w:r w:rsidRPr="00F563F7">
        <w:rPr>
          <w:rFonts w:ascii="Times New Roman" w:eastAsia="Times New Roman" w:hAnsi="Times New Roman" w:cs="Times New Roman"/>
          <w:b/>
          <w:bCs/>
          <w:sz w:val="18"/>
          <w:szCs w:val="18"/>
          <w:lang w:eastAsia="tr-TR"/>
        </w:rPr>
        <w:t>(Ek: 26/4/2006 – 5491/23 md.)</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Kokuya sebep olan emisyonların, yönetmelikle belirlenen sınır değerlerin üzerinde çevreye verilmesi yasaktır. Kokuya sebep olanlar, koku emisyonlarının önlenmesine ilişkin tedbirleri almakla yükümlüdür. Buna ilişkin idarî ve teknik usûl ve esaslar Bakanlıkça çıkarılacak yönetmelikle belirlenir.</w:t>
      </w:r>
    </w:p>
    <w:p w:rsidR="00CF037D" w:rsidRDefault="00CF037D" w:rsidP="00A42294">
      <w:pPr>
        <w:spacing w:after="0" w:line="240" w:lineRule="auto"/>
        <w:jc w:val="center"/>
        <w:rPr>
          <w:rFonts w:ascii="Times New Roman" w:eastAsia="Times New Roman" w:hAnsi="Times New Roman" w:cs="Times New Roman"/>
          <w:b/>
          <w:bCs/>
          <w:color w:val="808080"/>
          <w:sz w:val="18"/>
          <w:szCs w:val="18"/>
          <w:lang w:eastAsia="tr-TR"/>
        </w:rPr>
      </w:pPr>
    </w:p>
    <w:p w:rsidR="00F563F7" w:rsidRPr="00F563F7" w:rsidRDefault="00F563F7" w:rsidP="00CF037D">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br w:type="page"/>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4"/>
          <w:szCs w:val="24"/>
          <w:lang w:eastAsia="tr-TR"/>
        </w:rPr>
        <w:lastRenderedPageBreak/>
        <w:t xml:space="preserve">             </w:t>
      </w:r>
      <w:r w:rsidRPr="00F563F7">
        <w:rPr>
          <w:rFonts w:ascii="Times New Roman" w:eastAsia="Times New Roman" w:hAnsi="Times New Roman" w:cs="Times New Roman"/>
          <w:b/>
          <w:bCs/>
          <w:sz w:val="20"/>
          <w:szCs w:val="20"/>
          <w:lang w:eastAsia="tr-TR"/>
        </w:rPr>
        <w:t>Geçici Madde 1 – (2872 sayılı Kanunun numarasız geçici maddesi olup teselsül için numaralandırılmıştır.)</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Bu Kanunda belirtilen ilgili yönetmelikler yürürlüğe konuluncaya kadar gemiler ve diğer deniz taşıt araçlarına 618 sayılı Limanlar Kanununun hükümlerine göre denizlerin kirletilmesi ile ilgili olarak yapılan ceza uygulamasına devam olunur.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Geçici Madde 2 – (Ek: 3/3/1988 - 3416/11.md.)</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Bu Kanunun 12 ve 13 üncü maddelerinde belirtilen ilgili yönetmelikler yürürlüğe konuluncaya kadar, her türlü yakıt, atık, artık ve kimyasal maddenin ithali Çevre Genel Müdürlüğünün bağlı olduğu Devlet Bakanının onayına tabidir.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Yürürlük: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 xml:space="preserve">Madde 33 – </w:t>
      </w:r>
      <w:r w:rsidRPr="00F563F7">
        <w:rPr>
          <w:rFonts w:ascii="Times New Roman" w:eastAsia="Times New Roman" w:hAnsi="Times New Roman" w:cs="Times New Roman"/>
          <w:sz w:val="20"/>
          <w:szCs w:val="20"/>
          <w:lang w:eastAsia="tr-TR"/>
        </w:rPr>
        <w:t xml:space="preserve">Bu Kanun yayımı tarihinde yürürlüğe girer.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Yürütme:</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 xml:space="preserve">Madde 34 – </w:t>
      </w:r>
      <w:r w:rsidRPr="00F563F7">
        <w:rPr>
          <w:rFonts w:ascii="Times New Roman" w:eastAsia="Times New Roman" w:hAnsi="Times New Roman" w:cs="Times New Roman"/>
          <w:sz w:val="20"/>
          <w:szCs w:val="20"/>
          <w:lang w:eastAsia="tr-TR"/>
        </w:rPr>
        <w:t>Bu Kanun hükümlerini Bakanlar Kurulu yürütür.</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9/8/1983 TARİH VE 2872 SAYILI ANA KANUNA İŞLENEMEYEN GEÇİCİ MADDELER</w:t>
      </w:r>
    </w:p>
    <w:p w:rsidR="00C15321"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p>
    <w:p w:rsidR="00F563F7" w:rsidRPr="00F563F7" w:rsidRDefault="00F563F7" w:rsidP="00C15321">
      <w:pPr>
        <w:spacing w:after="0" w:line="240" w:lineRule="auto"/>
        <w:ind w:firstLine="708"/>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1 - 3/3/1988 tarih ve 3416 sayılı Kanunun Geçici Maddesi: </w:t>
      </w:r>
    </w:p>
    <w:p w:rsidR="00F563F7"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             </w:t>
      </w:r>
      <w:r w:rsidRPr="00F563F7">
        <w:rPr>
          <w:rFonts w:ascii="Times New Roman" w:eastAsia="Times New Roman" w:hAnsi="Times New Roman" w:cs="Times New Roman"/>
          <w:b/>
          <w:bCs/>
          <w:sz w:val="20"/>
          <w:szCs w:val="20"/>
          <w:lang w:eastAsia="tr-TR"/>
        </w:rPr>
        <w:t xml:space="preserve">Geçici Madde 1 – </w:t>
      </w:r>
      <w:r w:rsidRPr="00F563F7">
        <w:rPr>
          <w:rFonts w:ascii="Times New Roman" w:eastAsia="Times New Roman" w:hAnsi="Times New Roman" w:cs="Times New Roman"/>
          <w:sz w:val="20"/>
          <w:szCs w:val="20"/>
          <w:lang w:eastAsia="tr-TR"/>
        </w:rPr>
        <w:t>Bu Kanunun 6 ncı maddesiyle değiştirilen 2872 sayılı Çevre Kanununun 18 inci maddesinin (b) bendi gereğince Fona ödenmesi gereken meblağ, 1986 yılı için on lira üzerinden alınır.</w:t>
      </w:r>
    </w:p>
    <w:p w:rsidR="00C15321" w:rsidRDefault="00F563F7" w:rsidP="00A42294">
      <w:pPr>
        <w:spacing w:after="0" w:line="240" w:lineRule="auto"/>
        <w:rPr>
          <w:rFonts w:ascii="Times New Roman" w:eastAsia="Times New Roman" w:hAnsi="Times New Roman" w:cs="Times New Roman"/>
          <w:b/>
          <w:bCs/>
          <w:sz w:val="20"/>
          <w:szCs w:val="20"/>
          <w:lang w:eastAsia="tr-TR"/>
        </w:rPr>
      </w:pPr>
      <w:r w:rsidRPr="00F563F7">
        <w:rPr>
          <w:rFonts w:ascii="Times New Roman" w:eastAsia="Times New Roman" w:hAnsi="Times New Roman" w:cs="Times New Roman"/>
          <w:b/>
          <w:bCs/>
          <w:sz w:val="20"/>
          <w:szCs w:val="20"/>
          <w:lang w:eastAsia="tr-TR"/>
        </w:rPr>
        <w:t>           </w:t>
      </w:r>
    </w:p>
    <w:p w:rsidR="00F563F7" w:rsidRPr="00F563F7" w:rsidRDefault="00F563F7" w:rsidP="00C15321">
      <w:pPr>
        <w:spacing w:after="0" w:line="240" w:lineRule="auto"/>
        <w:ind w:firstLine="708"/>
        <w:rPr>
          <w:rFonts w:ascii="Times New Roman" w:eastAsia="Times New Roman" w:hAnsi="Times New Roman" w:cs="Times New Roman"/>
          <w:sz w:val="20"/>
          <w:szCs w:val="20"/>
          <w:lang w:eastAsia="tr-TR"/>
        </w:rPr>
      </w:pPr>
      <w:r w:rsidRPr="00F563F7">
        <w:rPr>
          <w:rFonts w:ascii="Times New Roman" w:eastAsia="Times New Roman" w:hAnsi="Times New Roman" w:cs="Times New Roman"/>
          <w:b/>
          <w:bCs/>
          <w:sz w:val="20"/>
          <w:szCs w:val="20"/>
          <w:lang w:eastAsia="tr-TR"/>
        </w:rPr>
        <w:t xml:space="preserve">  </w:t>
      </w:r>
      <w:r w:rsidRPr="00F563F7">
        <w:rPr>
          <w:rFonts w:ascii="Times New Roman" w:eastAsia="Times New Roman" w:hAnsi="Times New Roman" w:cs="Times New Roman"/>
          <w:sz w:val="20"/>
          <w:szCs w:val="20"/>
          <w:lang w:eastAsia="tr-TR"/>
        </w:rPr>
        <w:t xml:space="preserve">2 – 26/4/2006  tarihli  ve 5491 sayılı Kanunun Geçici Maddeleri: </w:t>
      </w:r>
    </w:p>
    <w:p w:rsidR="00C15321" w:rsidRPr="00F563F7" w:rsidRDefault="00F563F7" w:rsidP="00A42294">
      <w:pPr>
        <w:spacing w:after="0" w:line="240" w:lineRule="auto"/>
        <w:rPr>
          <w:rFonts w:ascii="Times New Roman" w:eastAsia="Times New Roman" w:hAnsi="Times New Roman" w:cs="Times New Roman"/>
          <w:sz w:val="20"/>
          <w:szCs w:val="20"/>
          <w:lang w:eastAsia="tr-TR"/>
        </w:rPr>
      </w:pPr>
      <w:r w:rsidRPr="00F563F7">
        <w:rPr>
          <w:rFonts w:ascii="Times New Roman" w:eastAsia="Times New Roman" w:hAnsi="Times New Roman" w:cs="Times New Roman"/>
          <w:b/>
          <w:bCs/>
          <w:sz w:val="20"/>
          <w:szCs w:val="20"/>
          <w:lang w:eastAsia="tr-TR"/>
        </w:rPr>
        <w:t xml:space="preserve">            Geçici Madde 1 – </w:t>
      </w:r>
      <w:r w:rsidRPr="00F563F7">
        <w:rPr>
          <w:rFonts w:ascii="Times New Roman" w:eastAsia="Times New Roman" w:hAnsi="Times New Roman" w:cs="Times New Roman"/>
          <w:sz w:val="20"/>
          <w:szCs w:val="20"/>
          <w:lang w:eastAsia="tr-TR"/>
        </w:rPr>
        <w:t>Bu Kanunun 6 ncı maddesiyle değiştirilen 2872 sayılı Çevre Kanununun 18 inci maddesinin (b) bendi gereğince Fona ödenmesi gereken meblağ, 1986 yılı için on lira üzerinden alınır.</w:t>
      </w:r>
    </w:p>
    <w:p w:rsidR="00C15321" w:rsidRDefault="00F563F7" w:rsidP="00A42294">
      <w:pPr>
        <w:spacing w:after="0" w:line="240" w:lineRule="auto"/>
        <w:rPr>
          <w:rFonts w:ascii="Times New Roman" w:eastAsia="Times New Roman" w:hAnsi="Times New Roman" w:cs="Times New Roman"/>
          <w:b/>
          <w:bCs/>
          <w:sz w:val="20"/>
          <w:szCs w:val="20"/>
          <w:lang w:eastAsia="tr-TR"/>
        </w:rPr>
      </w:pPr>
      <w:r w:rsidRPr="00F563F7">
        <w:rPr>
          <w:rFonts w:ascii="Times New Roman" w:eastAsia="Times New Roman" w:hAnsi="Times New Roman" w:cs="Times New Roman"/>
          <w:b/>
          <w:bCs/>
          <w:sz w:val="20"/>
          <w:szCs w:val="20"/>
          <w:lang w:eastAsia="tr-TR"/>
        </w:rPr>
        <w:t xml:space="preserve">             </w:t>
      </w:r>
    </w:p>
    <w:p w:rsidR="00F563F7" w:rsidRPr="00F563F7" w:rsidRDefault="00F563F7" w:rsidP="00C15321">
      <w:pPr>
        <w:spacing w:after="0" w:line="240" w:lineRule="auto"/>
        <w:ind w:firstLine="708"/>
        <w:rPr>
          <w:rFonts w:ascii="Times New Roman" w:eastAsia="Times New Roman" w:hAnsi="Times New Roman" w:cs="Times New Roman"/>
          <w:sz w:val="20"/>
          <w:szCs w:val="20"/>
          <w:lang w:eastAsia="tr-TR"/>
        </w:rPr>
      </w:pPr>
      <w:r w:rsidRPr="00F563F7">
        <w:rPr>
          <w:rFonts w:ascii="Times New Roman" w:eastAsia="Times New Roman" w:hAnsi="Times New Roman" w:cs="Times New Roman"/>
          <w:sz w:val="20"/>
          <w:szCs w:val="20"/>
          <w:lang w:eastAsia="tr-TR"/>
        </w:rPr>
        <w:t xml:space="preserve">2 – 26/4/2006  tarihli  ve 5491 sayılı Kanunun Geçici Maddeleri: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Geçici Madde 1 –</w:t>
      </w:r>
      <w:r w:rsidRPr="00F563F7">
        <w:rPr>
          <w:rFonts w:ascii="Times New Roman" w:eastAsia="Times New Roman" w:hAnsi="Times New Roman" w:cs="Times New Roman"/>
          <w:sz w:val="18"/>
          <w:szCs w:val="18"/>
          <w:lang w:eastAsia="tr-TR"/>
        </w:rPr>
        <w:t xml:space="preserve"> Bu Kanun uyarınca ilgili bakanlıkların görüşü alınmak suretiyle Bakanlıkça çıkarılacak yönetmelikler bu Kanunun yürürlüğe girmesinden itibaren en geç bir yıl; Hazine Müsteşarlığı tarafından tespit edilecek sigorta genel şartları ile Hazine Müsteşarlığının bağlı bulunduğu Bakan tarafından onaylanacak tarife ve talimatlar bu Kanunun yürürlüğe girmesinden itibaren en geç bir yıl içinde yayımlanır. </w:t>
      </w:r>
    </w:p>
    <w:p w:rsidR="00C15321" w:rsidRDefault="00F563F7" w:rsidP="00A42294">
      <w:pPr>
        <w:spacing w:after="0" w:line="240" w:lineRule="auto"/>
        <w:jc w:val="both"/>
        <w:rPr>
          <w:rFonts w:ascii="Times New Roman" w:eastAsia="Times New Roman" w:hAnsi="Times New Roman" w:cs="Times New Roman"/>
          <w:b/>
          <w:bCs/>
          <w:sz w:val="18"/>
          <w:szCs w:val="18"/>
          <w:lang w:eastAsia="tr-TR"/>
        </w:rPr>
      </w:pPr>
      <w:r w:rsidRPr="00F563F7">
        <w:rPr>
          <w:rFonts w:ascii="Times New Roman" w:eastAsia="Times New Roman" w:hAnsi="Times New Roman" w:cs="Times New Roman"/>
          <w:b/>
          <w:bCs/>
          <w:sz w:val="18"/>
          <w:szCs w:val="18"/>
          <w:lang w:eastAsia="tr-TR"/>
        </w:rPr>
        <w:t xml:space="preserve">             </w:t>
      </w:r>
    </w:p>
    <w:p w:rsidR="00F563F7" w:rsidRPr="00F563F7" w:rsidRDefault="00F563F7" w:rsidP="00C15321">
      <w:pPr>
        <w:spacing w:after="0" w:line="240" w:lineRule="auto"/>
        <w:ind w:firstLine="708"/>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Geçici Madde 2 – (İptal birinci fıkra: Anayasa Mahkemesi’nin 15/1/2009 tarihli ve E.:2006/99, K.:2009/9 sayılı Kararı ile.)</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2872 sayılı Çevre Kanununun 9 uncu maddesinin (h) bendine aykırı tesisler, bu Kanunun yayımı tarihinden itibaren bir yıl içerisinde kapatılır.</w:t>
      </w:r>
    </w:p>
    <w:p w:rsidR="00C15321" w:rsidRDefault="00F563F7" w:rsidP="00A42294">
      <w:pPr>
        <w:spacing w:after="0" w:line="240" w:lineRule="auto"/>
        <w:jc w:val="both"/>
        <w:rPr>
          <w:rFonts w:ascii="Times New Roman" w:eastAsia="Times New Roman" w:hAnsi="Times New Roman" w:cs="Times New Roman"/>
          <w:b/>
          <w:bCs/>
          <w:sz w:val="18"/>
          <w:szCs w:val="18"/>
          <w:lang w:eastAsia="tr-TR"/>
        </w:rPr>
      </w:pPr>
      <w:r w:rsidRPr="00F563F7">
        <w:rPr>
          <w:rFonts w:ascii="Times New Roman" w:eastAsia="Times New Roman" w:hAnsi="Times New Roman" w:cs="Times New Roman"/>
          <w:b/>
          <w:bCs/>
          <w:sz w:val="18"/>
          <w:szCs w:val="18"/>
          <w:lang w:eastAsia="tr-TR"/>
        </w:rPr>
        <w:t xml:space="preserve">             </w:t>
      </w:r>
    </w:p>
    <w:p w:rsidR="00F563F7" w:rsidRPr="00F563F7" w:rsidRDefault="00F563F7" w:rsidP="00C15321">
      <w:pPr>
        <w:spacing w:after="0" w:line="240" w:lineRule="auto"/>
        <w:ind w:firstLine="708"/>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Geçici Madde 3 –</w:t>
      </w:r>
      <w:r w:rsidRPr="00F563F7">
        <w:rPr>
          <w:rFonts w:ascii="Times New Roman" w:eastAsia="Times New Roman" w:hAnsi="Times New Roman" w:cs="Times New Roman"/>
          <w:sz w:val="18"/>
          <w:szCs w:val="18"/>
          <w:lang w:eastAsia="tr-TR"/>
        </w:rPr>
        <w:t xml:space="preserve"> Bu Kanunun yürürlüğe girmesinden önce Çevresel Etki Değerlendirmesi Yönetmeliği hükümlerine tâbi olduğu halde, yükümlülüklerini yerine getirmeyenlerden, halihazırda yer seçimi uygun olanlar, bu Kanunun yürürlüğe girdiği tarihten itibaren altı ay içinde, ilgili yönetmelikler çerçevesinde gerekli yükümlülüklerini yerine getirdiklerini gösterir çevresel durum değerlendirme raporunu hazırlayarak Bakanlığa sunar. İlgili yönetmeliklerde belirlenen şartları sağlayanlar başvuru tarihinden itibaren altı ay içinde karara bağlanır.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Çevresel durum değerlendirme raporunu altı ay içinde Bakanlığa sunmayan ya da raporun Bakanlığa sunulmasından itibaren altı ay içerisinde gerekli çevre koruma önlemlerini almayan faaliyetler Bakanlıkça süre verilmeksizin durdurulur.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Yürürlükteki mevzuat uyarınca yer seçimi uygun olmayan faaliyetler için ilgili mevzuat hükümlerinin uygulanması esastır.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C15321">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Geçici Madde 4 –</w:t>
      </w:r>
      <w:r w:rsidRPr="00F563F7">
        <w:rPr>
          <w:rFonts w:ascii="Times New Roman" w:eastAsia="Times New Roman" w:hAnsi="Times New Roman" w:cs="Times New Roman"/>
          <w:sz w:val="18"/>
          <w:szCs w:val="18"/>
          <w:lang w:eastAsia="tr-TR"/>
        </w:rPr>
        <w:t xml:space="preserve"> Atıksu arıtma ve evsel nitelikli katı atık bertaraf tesisini kurmamış belediyeler ile, halihazırda faaliyette olup, atıksu arıtma tesisini kurmamış organize sanayi bölgeleri, diğer sanayi kuruluşları ile yerleşim birimleri, bu tesislerin kurulmasına ilişkin iş termin plânlarını bu Kanunun yürürlüğe girdiği tarihten itibaren bir yıl içinde Bakanlığa sunmak ve aşağıda belirtilen sürelerde işletmeye almak zorundadır.</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İşletmeye alma süreleri, iş termin plânının Bakanlığa sunulmasından itibaren; belediyelerde nüfusu, 100.000’den fazla olanlarda 3 yıl, 100.000 ilâ 50.000 arasında olanlarda 5 yıl, 50.000 ilâ 10.000 arasında olanlarda 7 yıl, 10.000 ilâ 2.000 arasında olanlarda 10 yıl, organize sanayi bölgeleriyle bunların dışında kalan endüstri tesislerinde  ve atıksu üreten her türlü tesiste 2 yıldır.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Halen inşaatı devam eden atıksu arıtma ve katı atık bertaraf tesisleri için iş termin  plânı hazırlanması şartı aranmaz. Tesisin işletmeye alınma süresi  bu maddede belirlenen işletmeye alınma sürelerini geçemez.</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Belediyeler, organize sanayi bölgeleri, diğer sanayi kuruluşları ile yerleşim yerleri bu hükümden yararlanmak için bu Kanunun yayımı tarihinden itibaren üç ay içinde Bakanlığa başvurmak zorundadır.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 xml:space="preserve">             Bu Kanunun 8 inci maddesi ile atıksu altyapı sistemlerinin ve katı atık bertaraf tesisleri kurma yükümlülüğü verilen kurum ve kuruluşların, bu yükümlülüklerini, bu maddede belirtilen süre içinde yerine getirmemeleri halinde; belediyelerde nüfusu 100.000’den fazla olanlara 50.000 Türk Lirası, 100.000 ilâ 50.000 arasında olanlara 30.000 Türk Lirası, 50.000 ilâ 10.000 arasında olanlara 20.000 Türk Lirası, 10.000 ilâ 2.000 arasında olanlara 10.000 Türk Lirası, organize sanayi bölgelerinde 100.000 Türk Lirası, bunların dışında kalan endüstri tesislerine ve atıksu üreten her türlü tesise 60.000 Türk Lirası idarî para cezası verilir. </w:t>
      </w:r>
      <w:r w:rsidRPr="00F563F7">
        <w:rPr>
          <w:rFonts w:ascii="Times New Roman" w:eastAsia="Times New Roman" w:hAnsi="Times New Roman" w:cs="Times New Roman"/>
          <w:sz w:val="18"/>
          <w:szCs w:val="18"/>
          <w:vertAlign w:val="superscript"/>
          <w:lang w:eastAsia="tr-TR"/>
        </w:rPr>
        <w:t>(1)</w:t>
      </w:r>
    </w:p>
    <w:p w:rsidR="00F563F7" w:rsidRDefault="00F563F7" w:rsidP="00A42294">
      <w:pPr>
        <w:spacing w:after="0" w:line="240" w:lineRule="auto"/>
        <w:jc w:val="both"/>
        <w:rPr>
          <w:rFonts w:ascii="Times New Roman" w:eastAsia="Times New Roman" w:hAnsi="Times New Roman" w:cs="Times New Roman"/>
          <w:sz w:val="18"/>
          <w:szCs w:val="18"/>
          <w:lang w:eastAsia="tr-TR"/>
        </w:rPr>
      </w:pPr>
      <w:r w:rsidRPr="00F563F7">
        <w:rPr>
          <w:rFonts w:ascii="Times New Roman" w:eastAsia="Times New Roman" w:hAnsi="Times New Roman" w:cs="Times New Roman"/>
          <w:b/>
          <w:bCs/>
          <w:sz w:val="18"/>
          <w:szCs w:val="18"/>
          <w:lang w:eastAsia="tr-TR"/>
        </w:rPr>
        <w:lastRenderedPageBreak/>
        <w:t>             Geçici Madde 5 –</w:t>
      </w:r>
      <w:r w:rsidRPr="00F563F7">
        <w:rPr>
          <w:rFonts w:ascii="Times New Roman" w:eastAsia="Times New Roman" w:hAnsi="Times New Roman" w:cs="Times New Roman"/>
          <w:sz w:val="18"/>
          <w:szCs w:val="18"/>
          <w:lang w:eastAsia="tr-TR"/>
        </w:rPr>
        <w:t xml:space="preserve"> Bu Kanuna ekli (1) sayılı listede gösterilen kadrolar iptal edilerek, 190 sayılı Kanun Hükmünde Kararnamenin eki (I) sayılı cetvelin Çevre ve Orman Bakanlığına ilişkin bölümünden çıkartılmış, ekli (2) sayılı listede gösterilen kadrolar ise ihdas edilerek, 190 sayılı Kanun Hükmünde Kararnamenin eki (I) sayılı cetvelin Çevre ve Orman Bakanlığına ilişkin bölümüne eklenmiştir. </w:t>
      </w:r>
    </w:p>
    <w:p w:rsidR="00C15321" w:rsidRPr="00F563F7" w:rsidRDefault="00C15321" w:rsidP="00A42294">
      <w:pPr>
        <w:spacing w:after="0" w:line="240" w:lineRule="auto"/>
        <w:jc w:val="both"/>
        <w:rPr>
          <w:rFonts w:ascii="Times New Roman" w:eastAsia="Times New Roman" w:hAnsi="Times New Roman" w:cs="Times New Roman"/>
          <w:sz w:val="24"/>
          <w:szCs w:val="24"/>
          <w:lang w:eastAsia="tr-TR"/>
        </w:rPr>
      </w:pP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18"/>
          <w:szCs w:val="18"/>
          <w:lang w:eastAsia="tr-TR"/>
        </w:rPr>
        <w:t>             Geçici Madde 6 –</w:t>
      </w:r>
      <w:r w:rsidRPr="00F563F7">
        <w:rPr>
          <w:rFonts w:ascii="Times New Roman" w:eastAsia="Times New Roman" w:hAnsi="Times New Roman" w:cs="Times New Roman"/>
          <w:sz w:val="18"/>
          <w:szCs w:val="18"/>
          <w:lang w:eastAsia="tr-TR"/>
        </w:rPr>
        <w:t xml:space="preserve"> Bu Kanunda geçen Türk Lirası ibaresi karşılığında, uygulamada 28/1/2004 tarihli ve 5083 sayılı Türkiye Cumhuriyeti Devletinin Para Birimi Hakkında Kanun hükümlerine göre Ülkede tedavülde bulunan para "Yeni Türk Lirası" olarak adlandırıldığı sürece bu ibare kullanılır.</w:t>
      </w: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A42294">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18"/>
          <w:szCs w:val="18"/>
          <w:lang w:eastAsia="tr-TR"/>
        </w:rPr>
        <w:t>_____________________</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i/>
          <w:iCs/>
          <w:sz w:val="16"/>
          <w:szCs w:val="16"/>
          <w:lang w:eastAsia="tr-TR"/>
        </w:rPr>
        <w:t>(1) Bu maddedeki idari para cezalarının 1/1/2009 tarihinden itibaren uygulanması ile ilgili olarak, 30/12/2008 tarihli ve 27096 sayılı Resmi Gazete’de yayımlanan Çevre Bakanlığı’nın 2009/1 sayılı Tebliğine bakınız.</w:t>
      </w:r>
    </w:p>
    <w:p w:rsidR="00F563F7" w:rsidRPr="00F563F7" w:rsidRDefault="00F563F7" w:rsidP="00A42294">
      <w:pPr>
        <w:spacing w:after="0" w:line="240" w:lineRule="auto"/>
        <w:ind w:left="284" w:hanging="284"/>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C15321">
      <w:pPr>
        <w:spacing w:after="0" w:line="240" w:lineRule="auto"/>
        <w:jc w:val="both"/>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F563F7" w:rsidRDefault="00F563F7" w:rsidP="00C15321">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24"/>
          <w:szCs w:val="24"/>
          <w:lang w:eastAsia="tr-TR"/>
        </w:rPr>
        <w:t>2872 SAYILI KANUNDA EK VE DEĞİŞİKLİK YAPAN MEVZUATIN</w:t>
      </w:r>
    </w:p>
    <w:p w:rsidR="00F563F7" w:rsidRPr="00F563F7" w:rsidRDefault="00F563F7" w:rsidP="00C15321">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24"/>
          <w:szCs w:val="24"/>
          <w:lang w:eastAsia="tr-TR"/>
        </w:rPr>
        <w:t xml:space="preserve">YÜRÜRLÜKTEN </w:t>
      </w:r>
      <w:r w:rsidR="00C15321" w:rsidRPr="00F563F7">
        <w:rPr>
          <w:rFonts w:ascii="Times New Roman" w:eastAsia="Times New Roman" w:hAnsi="Times New Roman" w:cs="Times New Roman"/>
          <w:b/>
          <w:bCs/>
          <w:sz w:val="24"/>
          <w:szCs w:val="24"/>
          <w:lang w:eastAsia="tr-TR"/>
        </w:rPr>
        <w:t>KALDIRDIĞI</w:t>
      </w:r>
      <w:r w:rsidRPr="00F563F7">
        <w:rPr>
          <w:rFonts w:ascii="Times New Roman" w:eastAsia="Times New Roman" w:hAnsi="Times New Roman" w:cs="Times New Roman"/>
          <w:b/>
          <w:bCs/>
          <w:sz w:val="24"/>
          <w:szCs w:val="24"/>
          <w:lang w:eastAsia="tr-TR"/>
        </w:rPr>
        <w:t xml:space="preserve"> KANUN VE HÜKÜMLERİ</w:t>
      </w:r>
    </w:p>
    <w:p w:rsidR="00F563F7" w:rsidRPr="00F563F7" w:rsidRDefault="00F563F7" w:rsidP="00C15321">
      <w:pPr>
        <w:spacing w:after="0" w:line="240" w:lineRule="auto"/>
        <w:jc w:val="center"/>
        <w:rPr>
          <w:rFonts w:ascii="Times New Roman" w:eastAsia="Times New Roman" w:hAnsi="Times New Roman" w:cs="Times New Roman"/>
          <w:sz w:val="24"/>
          <w:szCs w:val="24"/>
          <w:lang w:eastAsia="tr-TR"/>
        </w:rPr>
      </w:pPr>
      <w:r w:rsidRPr="00F563F7">
        <w:rPr>
          <w:rFonts w:ascii="Times New Roman" w:eastAsia="Times New Roman" w:hAnsi="Times New Roman" w:cs="Times New Roman"/>
          <w:b/>
          <w:bCs/>
          <w:sz w:val="24"/>
          <w:szCs w:val="24"/>
          <w:lang w:eastAsia="tr-TR"/>
        </w:rPr>
        <w:t>GÖSTERİR LİSTE</w:t>
      </w: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tbl>
      <w:tblPr>
        <w:tblStyle w:val="TableGrid"/>
        <w:tblW w:w="0" w:type="auto"/>
        <w:tblLook w:val="04A0"/>
      </w:tblPr>
      <w:tblGrid>
        <w:gridCol w:w="9180"/>
      </w:tblGrid>
      <w:tr w:rsidR="00C15321" w:rsidRPr="00C15321" w:rsidTr="00C15321">
        <w:trPr>
          <w:trHeight w:val="2298"/>
        </w:trPr>
        <w:tc>
          <w:tcPr>
            <w:tcW w:w="9180" w:type="dxa"/>
          </w:tcPr>
          <w:p w:rsidR="00C15321" w:rsidRPr="00C15321" w:rsidRDefault="00C15321" w:rsidP="004C657C">
            <w:pPr>
              <w:rPr>
                <w:rFonts w:ascii="Times New Roman" w:eastAsia="Times New Roman" w:hAnsi="Times New Roman" w:cs="Times New Roman"/>
                <w:sz w:val="24"/>
                <w:szCs w:val="24"/>
                <w:lang w:eastAsia="tr-TR"/>
              </w:rPr>
            </w:pPr>
            <w:r w:rsidRPr="00C15321">
              <w:rPr>
                <w:rFonts w:ascii="Times New Roman" w:eastAsia="Times New Roman" w:hAnsi="Times New Roman" w:cs="Times New Roman"/>
                <w:sz w:val="18"/>
                <w:szCs w:val="18"/>
                <w:lang w:eastAsia="tr-TR"/>
              </w:rPr>
              <w:t xml:space="preserve">                                                                                                </w:t>
            </w:r>
            <w:r w:rsidRPr="00C15321">
              <w:rPr>
                <w:rFonts w:ascii="Times New Roman" w:eastAsia="Times New Roman" w:hAnsi="Times New Roman" w:cs="Times New Roman"/>
                <w:b/>
                <w:bCs/>
                <w:sz w:val="18"/>
                <w:szCs w:val="18"/>
                <w:lang w:eastAsia="tr-TR"/>
              </w:rPr>
              <w:t>Yürürlükten Kaldıran Mevzuatın</w:t>
            </w:r>
          </w:p>
          <w:p w:rsidR="00C15321" w:rsidRPr="00C15321" w:rsidRDefault="00C15321" w:rsidP="004C657C">
            <w:pPr>
              <w:rPr>
                <w:rFonts w:ascii="Times New Roman" w:eastAsia="Times New Roman" w:hAnsi="Times New Roman" w:cs="Times New Roman"/>
                <w:sz w:val="24"/>
                <w:szCs w:val="24"/>
                <w:lang w:eastAsia="tr-TR"/>
              </w:rPr>
            </w:pPr>
            <w:r w:rsidRPr="00C15321">
              <w:rPr>
                <w:rFonts w:ascii="Times New Roman" w:eastAsia="Times New Roman" w:hAnsi="Times New Roman" w:cs="Times New Roman"/>
                <w:sz w:val="18"/>
                <w:szCs w:val="18"/>
                <w:lang w:eastAsia="tr-TR"/>
              </w:rPr>
              <w:t xml:space="preserve">                                                                                                                                                     </w:t>
            </w:r>
          </w:p>
          <w:p w:rsidR="00C15321" w:rsidRPr="00C15321" w:rsidRDefault="00C15321" w:rsidP="004C657C">
            <w:pPr>
              <w:rPr>
                <w:rFonts w:ascii="Times New Roman" w:eastAsia="Times New Roman" w:hAnsi="Times New Roman" w:cs="Times New Roman"/>
                <w:sz w:val="24"/>
                <w:szCs w:val="24"/>
                <w:lang w:eastAsia="tr-TR"/>
              </w:rPr>
            </w:pPr>
            <w:r w:rsidRPr="00C15321">
              <w:rPr>
                <w:rFonts w:ascii="Times New Roman" w:eastAsia="Times New Roman" w:hAnsi="Times New Roman" w:cs="Times New Roman"/>
                <w:b/>
                <w:bCs/>
                <w:sz w:val="18"/>
                <w:szCs w:val="18"/>
                <w:lang w:eastAsia="tr-TR"/>
              </w:rPr>
              <w:t>                        Yürürlükten Kaldırılan</w:t>
            </w:r>
          </w:p>
          <w:p w:rsidR="00C15321" w:rsidRPr="00C15321" w:rsidRDefault="00C15321" w:rsidP="004C657C">
            <w:pPr>
              <w:rPr>
                <w:rFonts w:ascii="Times New Roman" w:eastAsia="Times New Roman" w:hAnsi="Times New Roman" w:cs="Times New Roman"/>
                <w:sz w:val="24"/>
                <w:szCs w:val="24"/>
                <w:lang w:eastAsia="tr-TR"/>
              </w:rPr>
            </w:pPr>
            <w:r w:rsidRPr="00C15321">
              <w:rPr>
                <w:rFonts w:ascii="Times New Roman" w:eastAsia="Times New Roman" w:hAnsi="Times New Roman" w:cs="Times New Roman"/>
                <w:b/>
                <w:bCs/>
                <w:sz w:val="18"/>
                <w:szCs w:val="18"/>
                <w:lang w:eastAsia="tr-TR"/>
              </w:rPr>
              <w:t>                 Kanun veya Kanun Hükümleri                            Tarihi         Sayısı       Maddesi</w:t>
            </w:r>
          </w:p>
          <w:p w:rsidR="00C15321" w:rsidRPr="00C15321" w:rsidRDefault="00C15321" w:rsidP="004C657C">
            <w:pPr>
              <w:rPr>
                <w:rFonts w:ascii="Times New Roman" w:eastAsia="Times New Roman" w:hAnsi="Times New Roman" w:cs="Times New Roman"/>
                <w:sz w:val="24"/>
                <w:szCs w:val="24"/>
                <w:lang w:eastAsia="tr-TR"/>
              </w:rPr>
            </w:pPr>
            <w:r w:rsidRPr="00C15321">
              <w:rPr>
                <w:rFonts w:ascii="Times New Roman" w:eastAsia="Times New Roman" w:hAnsi="Times New Roman" w:cs="Times New Roman"/>
                <w:sz w:val="24"/>
                <w:szCs w:val="24"/>
                <w:lang w:eastAsia="tr-TR"/>
              </w:rPr>
              <w:t xml:space="preserve">______________________________________________ ____________ __________ </w:t>
            </w:r>
          </w:p>
          <w:p w:rsidR="00C15321" w:rsidRPr="00C15321" w:rsidRDefault="00C15321" w:rsidP="004C657C">
            <w:pPr>
              <w:rPr>
                <w:rFonts w:ascii="Times New Roman" w:eastAsia="Times New Roman" w:hAnsi="Times New Roman" w:cs="Times New Roman"/>
                <w:sz w:val="18"/>
                <w:szCs w:val="18"/>
                <w:lang w:eastAsia="tr-TR"/>
              </w:rPr>
            </w:pPr>
            <w:r w:rsidRPr="00C15321">
              <w:rPr>
                <w:rFonts w:ascii="Times New Roman" w:eastAsia="Times New Roman" w:hAnsi="Times New Roman" w:cs="Times New Roman"/>
                <w:sz w:val="18"/>
                <w:szCs w:val="18"/>
                <w:lang w:eastAsia="tr-TR"/>
              </w:rPr>
              <w:t>2872 sayılı Kanun 4, 5, 6, 7 nci maddeleri ve diğer Ka-</w:t>
            </w:r>
          </w:p>
          <w:p w:rsidR="00C15321" w:rsidRPr="00C15321" w:rsidRDefault="00C15321" w:rsidP="004C657C">
            <w:pPr>
              <w:rPr>
                <w:rFonts w:ascii="Times New Roman" w:eastAsia="Times New Roman" w:hAnsi="Times New Roman" w:cs="Times New Roman"/>
                <w:sz w:val="18"/>
                <w:szCs w:val="18"/>
                <w:lang w:eastAsia="tr-TR"/>
              </w:rPr>
            </w:pPr>
            <w:r w:rsidRPr="00C15321">
              <w:rPr>
                <w:rFonts w:ascii="Times New Roman" w:eastAsia="Times New Roman" w:hAnsi="Times New Roman" w:cs="Times New Roman"/>
                <w:sz w:val="18"/>
                <w:szCs w:val="18"/>
                <w:lang w:eastAsia="tr-TR"/>
              </w:rPr>
              <w:t>nunların bu KHK'ye aykırı hükümleri                                          8/6/1984   KHK-222         30</w:t>
            </w:r>
          </w:p>
          <w:p w:rsidR="00C15321" w:rsidRPr="00C15321" w:rsidRDefault="00C15321" w:rsidP="004C657C">
            <w:pPr>
              <w:rPr>
                <w:rFonts w:ascii="Times New Roman" w:eastAsia="Times New Roman" w:hAnsi="Times New Roman" w:cs="Times New Roman"/>
                <w:sz w:val="18"/>
                <w:szCs w:val="18"/>
                <w:lang w:eastAsia="tr-TR"/>
              </w:rPr>
            </w:pPr>
            <w:r w:rsidRPr="00C15321">
              <w:rPr>
                <w:rFonts w:ascii="Times New Roman" w:eastAsia="Times New Roman" w:hAnsi="Times New Roman" w:cs="Times New Roman"/>
                <w:sz w:val="18"/>
                <w:szCs w:val="18"/>
                <w:lang w:eastAsia="tr-TR"/>
              </w:rPr>
              <w:t>2872 sayılı Kanunun 5 inci maddesi                                           13/3/1990   KHK-409         12</w:t>
            </w:r>
          </w:p>
          <w:p w:rsidR="00C15321" w:rsidRPr="00C15321" w:rsidRDefault="00C15321" w:rsidP="004C657C">
            <w:pPr>
              <w:rPr>
                <w:rFonts w:ascii="Times New Roman" w:eastAsia="Times New Roman" w:hAnsi="Times New Roman" w:cs="Times New Roman"/>
                <w:sz w:val="24"/>
                <w:szCs w:val="24"/>
                <w:lang w:eastAsia="tr-TR"/>
              </w:rPr>
            </w:pPr>
            <w:r w:rsidRPr="00C15321">
              <w:rPr>
                <w:rFonts w:ascii="Times New Roman" w:eastAsia="Times New Roman" w:hAnsi="Times New Roman" w:cs="Times New Roman"/>
                <w:sz w:val="18"/>
                <w:szCs w:val="18"/>
                <w:lang w:eastAsia="tr-TR"/>
              </w:rPr>
              <w:t>2872 sayılı Kanunun 4 üncü maddesi                                           9/8/1991   KHK-443         43</w:t>
            </w:r>
          </w:p>
        </w:tc>
      </w:tr>
    </w:tbl>
    <w:p w:rsidR="00C15321" w:rsidRDefault="00C15321" w:rsidP="00A42294">
      <w:pPr>
        <w:spacing w:after="0" w:line="240" w:lineRule="auto"/>
        <w:rPr>
          <w:rFonts w:ascii="Times New Roman" w:eastAsia="Times New Roman" w:hAnsi="Times New Roman" w:cs="Times New Roman"/>
          <w:sz w:val="24"/>
          <w:szCs w:val="24"/>
          <w:lang w:eastAsia="tr-TR"/>
        </w:rPr>
      </w:pPr>
    </w:p>
    <w:p w:rsidR="00C15321" w:rsidRDefault="00C15321" w:rsidP="00A42294">
      <w:pPr>
        <w:spacing w:after="0" w:line="240" w:lineRule="auto"/>
        <w:rPr>
          <w:rFonts w:ascii="Times New Roman" w:eastAsia="Times New Roman" w:hAnsi="Times New Roman" w:cs="Times New Roman"/>
          <w:sz w:val="24"/>
          <w:szCs w:val="24"/>
          <w:lang w:eastAsia="tr-TR"/>
        </w:rPr>
      </w:pPr>
    </w:p>
    <w:p w:rsidR="00F563F7" w:rsidRPr="00F563F7" w:rsidRDefault="00F563F7" w:rsidP="00A42294">
      <w:pPr>
        <w:spacing w:after="0" w:line="240" w:lineRule="auto"/>
        <w:rPr>
          <w:rFonts w:ascii="Times New Roman" w:eastAsia="Times New Roman" w:hAnsi="Times New Roman" w:cs="Times New Roman"/>
          <w:sz w:val="24"/>
          <w:szCs w:val="24"/>
          <w:lang w:eastAsia="tr-TR"/>
        </w:rPr>
      </w:pPr>
      <w:r w:rsidRPr="00F563F7">
        <w:rPr>
          <w:rFonts w:ascii="Times New Roman" w:eastAsia="Times New Roman" w:hAnsi="Times New Roman" w:cs="Times New Roman"/>
          <w:sz w:val="24"/>
          <w:szCs w:val="24"/>
          <w:lang w:eastAsia="tr-TR"/>
        </w:rPr>
        <w:t> </w:t>
      </w:r>
    </w:p>
    <w:p w:rsidR="00F563F7" w:rsidRPr="00C15321" w:rsidRDefault="00F563F7" w:rsidP="00A42294">
      <w:pPr>
        <w:spacing w:after="0" w:line="240" w:lineRule="auto"/>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xml:space="preserve">             </w:t>
      </w:r>
      <w:r w:rsidRPr="00C15321">
        <w:rPr>
          <w:rFonts w:ascii="Times New Roman" w:eastAsia="Times New Roman" w:hAnsi="Times New Roman" w:cs="Times New Roman"/>
          <w:b/>
          <w:bCs/>
          <w:sz w:val="20"/>
          <w:szCs w:val="20"/>
          <w:lang w:eastAsia="tr-TR"/>
        </w:rPr>
        <w:t>2872 SAYILI KANUNA EK VE DEĞİŞİKLİK GETİREN MEVZUATIN</w:t>
      </w:r>
    </w:p>
    <w:p w:rsidR="00F563F7" w:rsidRPr="00C15321" w:rsidRDefault="00F563F7" w:rsidP="00A42294">
      <w:pPr>
        <w:spacing w:after="0" w:line="240" w:lineRule="auto"/>
        <w:rPr>
          <w:rFonts w:ascii="Times New Roman" w:eastAsia="Times New Roman" w:hAnsi="Times New Roman" w:cs="Times New Roman"/>
          <w:sz w:val="20"/>
          <w:szCs w:val="20"/>
          <w:lang w:eastAsia="tr-TR"/>
        </w:rPr>
      </w:pPr>
      <w:r w:rsidRPr="00C15321">
        <w:rPr>
          <w:rFonts w:ascii="Times New Roman" w:eastAsia="Times New Roman" w:hAnsi="Times New Roman" w:cs="Times New Roman"/>
          <w:b/>
          <w:bCs/>
          <w:sz w:val="20"/>
          <w:szCs w:val="20"/>
          <w:lang w:eastAsia="tr-TR"/>
        </w:rPr>
        <w:t>                                  YÜRÜRLÜĞE GİRİŞ TARİHİNİ GÖSTERİR LİSTE</w:t>
      </w:r>
    </w:p>
    <w:p w:rsidR="00F563F7" w:rsidRPr="00C15321" w:rsidRDefault="00F563F7" w:rsidP="00A42294">
      <w:pPr>
        <w:spacing w:after="0" w:line="240" w:lineRule="auto"/>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w:t>
      </w:r>
    </w:p>
    <w:tbl>
      <w:tblPr>
        <w:tblStyle w:val="TableGrid"/>
        <w:tblW w:w="0" w:type="auto"/>
        <w:tblLook w:val="04A0"/>
      </w:tblPr>
      <w:tblGrid>
        <w:gridCol w:w="9212"/>
      </w:tblGrid>
      <w:tr w:rsidR="00C15321" w:rsidRPr="00C15321" w:rsidTr="003E7029">
        <w:trPr>
          <w:trHeight w:val="4550"/>
        </w:trPr>
        <w:tc>
          <w:tcPr>
            <w:tcW w:w="9212" w:type="dxa"/>
          </w:tcPr>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xml:space="preserve">  </w:t>
            </w:r>
            <w:r w:rsidRPr="00C15321">
              <w:rPr>
                <w:rFonts w:ascii="Times New Roman" w:eastAsia="Times New Roman" w:hAnsi="Times New Roman" w:cs="Times New Roman"/>
                <w:b/>
                <w:bCs/>
                <w:sz w:val="20"/>
                <w:szCs w:val="20"/>
                <w:lang w:eastAsia="tr-TR"/>
              </w:rPr>
              <w:t>Kanun                                                                                                                         Yürürlüğe</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b/>
                <w:bCs/>
                <w:sz w:val="20"/>
                <w:szCs w:val="20"/>
                <w:lang w:eastAsia="tr-TR"/>
              </w:rPr>
              <w:t>     No.                               Farklı tarihte yürürlüğe giren maddeler                      giriş tarihi</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u w:val="single"/>
                <w:lang w:eastAsia="tr-TR"/>
              </w:rPr>
              <w:t xml:space="preserve">                </w:t>
            </w:r>
            <w:r w:rsidRPr="00C15321">
              <w:rPr>
                <w:rFonts w:ascii="Times New Roman" w:eastAsia="Times New Roman" w:hAnsi="Times New Roman" w:cs="Times New Roman"/>
                <w:sz w:val="20"/>
                <w:szCs w:val="20"/>
                <w:lang w:eastAsia="tr-TR"/>
              </w:rPr>
              <w:t>      </w:t>
            </w:r>
            <w:r w:rsidRPr="00C15321">
              <w:rPr>
                <w:rFonts w:ascii="Times New Roman" w:eastAsia="Times New Roman" w:hAnsi="Times New Roman" w:cs="Times New Roman"/>
                <w:sz w:val="20"/>
                <w:szCs w:val="20"/>
                <w:u w:val="single"/>
                <w:lang w:eastAsia="tr-TR"/>
              </w:rPr>
              <w:t>                                                                                           </w:t>
            </w:r>
            <w:r w:rsidRPr="00C15321">
              <w:rPr>
                <w:rFonts w:ascii="Times New Roman" w:eastAsia="Times New Roman" w:hAnsi="Times New Roman" w:cs="Times New Roman"/>
                <w:sz w:val="20"/>
                <w:szCs w:val="20"/>
                <w:lang w:eastAsia="tr-TR"/>
              </w:rPr>
              <w:t>                   </w:t>
            </w:r>
            <w:r w:rsidRPr="00C15321">
              <w:rPr>
                <w:rFonts w:ascii="Times New Roman" w:eastAsia="Times New Roman" w:hAnsi="Times New Roman" w:cs="Times New Roman"/>
                <w:sz w:val="20"/>
                <w:szCs w:val="20"/>
                <w:u w:val="single"/>
                <w:lang w:eastAsia="tr-TR"/>
              </w:rPr>
              <w:t>                      </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KHK-222                                                        —                                                             18/6/1984</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3301                                                           —                                                             19/6/1986</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3362                                                           —                                                             26/5/1987</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3416                                                           —                                                             11/3/1988</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KHK-409                                                        —                                                             10/4/1990</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KHK-443                                                        —                                                             21/8/1991</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4629                                                           ––                                                          1/1/2002 ta-</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rihinden geçerli</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olmak üzere</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3/3/2001 tarihinde</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5177                                                           10                                                               5/6/2004</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5216                                                           24                                                             23/7/2004</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5491            1, 2, 3, 4,5,9,10,11,12,13,14,15,16,18,20,21,22,23,24,25,26,</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28,29,30,31, Ek Madde, 1,2,3,4,5,6,7,8,9, İşlenemeyen Hüküm</w:t>
            </w:r>
          </w:p>
          <w:p w:rsidR="00C15321" w:rsidRPr="00C15321" w:rsidRDefault="00C15321" w:rsidP="005B4918">
            <w:pPr>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Geçici Madde 1,2,3,4,5 ve 6                                                                    13/5/2006</w:t>
            </w:r>
          </w:p>
        </w:tc>
      </w:tr>
    </w:tbl>
    <w:p w:rsidR="00F563F7" w:rsidRPr="00C15321" w:rsidRDefault="00F563F7" w:rsidP="00A42294">
      <w:pPr>
        <w:spacing w:after="0" w:line="240" w:lineRule="auto"/>
        <w:rPr>
          <w:rFonts w:ascii="Times New Roman" w:eastAsia="Times New Roman" w:hAnsi="Times New Roman" w:cs="Times New Roman"/>
          <w:sz w:val="20"/>
          <w:szCs w:val="20"/>
          <w:lang w:eastAsia="tr-TR"/>
        </w:rPr>
      </w:pPr>
      <w:r w:rsidRPr="00C15321">
        <w:rPr>
          <w:rFonts w:ascii="Times New Roman" w:eastAsia="Times New Roman" w:hAnsi="Times New Roman" w:cs="Times New Roman"/>
          <w:sz w:val="20"/>
          <w:szCs w:val="20"/>
          <w:lang w:eastAsia="tr-TR"/>
        </w:rPr>
        <w:t> </w:t>
      </w:r>
    </w:p>
    <w:p w:rsidR="00D93E18" w:rsidRPr="00C15321" w:rsidRDefault="00D93E18" w:rsidP="00A42294">
      <w:pPr>
        <w:spacing w:after="0" w:line="240" w:lineRule="auto"/>
        <w:rPr>
          <w:sz w:val="20"/>
          <w:szCs w:val="20"/>
        </w:rPr>
      </w:pPr>
    </w:p>
    <w:sectPr w:rsidR="00D93E18" w:rsidRPr="00C15321" w:rsidSect="00D93E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563F7"/>
    <w:rsid w:val="000464D1"/>
    <w:rsid w:val="00A42294"/>
    <w:rsid w:val="00B31637"/>
    <w:rsid w:val="00C15321"/>
    <w:rsid w:val="00CF037D"/>
    <w:rsid w:val="00D93E18"/>
    <w:rsid w:val="00F563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lk">
    <w:name w:val="baslk"/>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lik">
    <w:name w:val="talik"/>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0">
    <w:name w:val="ksmblm0"/>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0">
    <w:name w:val="ksmblmalt0"/>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0"/>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0">
    <w:name w:val="dipnot0"/>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
    <w:name w:val="dipnot"/>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5">
    <w:name w:val="maddebasl5"/>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5">
    <w:name w:val="nor5"/>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2">
    <w:name w:val="ksmblm2"/>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4">
    <w:name w:val="ksmblmalt4"/>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4">
    <w:name w:val="nor4"/>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6">
    <w:name w:val="maddebasl6"/>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6">
    <w:name w:val="nor6"/>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5">
    <w:name w:val="ksmblmalt5"/>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3">
    <w:name w:val="nor3"/>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3">
    <w:name w:val="maddebasl3"/>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4">
    <w:name w:val="maddebasl4"/>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rsid w:val="00F563F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59"/>
    <w:rsid w:val="00C15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7056423">
      <w:bodyDiv w:val="1"/>
      <w:marLeft w:val="0"/>
      <w:marRight w:val="0"/>
      <w:marTop w:val="0"/>
      <w:marBottom w:val="0"/>
      <w:divBdr>
        <w:top w:val="none" w:sz="0" w:space="0" w:color="auto"/>
        <w:left w:val="none" w:sz="0" w:space="0" w:color="auto"/>
        <w:bottom w:val="none" w:sz="0" w:space="0" w:color="auto"/>
        <w:right w:val="none" w:sz="0" w:space="0" w:color="auto"/>
      </w:divBdr>
      <w:divsChild>
        <w:div w:id="177819234">
          <w:marLeft w:val="0"/>
          <w:marRight w:val="0"/>
          <w:marTop w:val="0"/>
          <w:marBottom w:val="0"/>
          <w:divBdr>
            <w:top w:val="none" w:sz="0" w:space="0" w:color="auto"/>
            <w:left w:val="none" w:sz="0" w:space="0" w:color="auto"/>
            <w:bottom w:val="none" w:sz="0" w:space="0" w:color="auto"/>
            <w:right w:val="none" w:sz="0" w:space="0" w:color="auto"/>
          </w:divBdr>
          <w:divsChild>
            <w:div w:id="308021612">
              <w:marLeft w:val="0"/>
              <w:marRight w:val="0"/>
              <w:marTop w:val="0"/>
              <w:marBottom w:val="0"/>
              <w:divBdr>
                <w:top w:val="none" w:sz="0" w:space="0" w:color="auto"/>
                <w:left w:val="none" w:sz="0" w:space="0" w:color="auto"/>
                <w:bottom w:val="none" w:sz="0" w:space="0" w:color="auto"/>
                <w:right w:val="none" w:sz="0" w:space="0" w:color="auto"/>
              </w:divBdr>
              <w:divsChild>
                <w:div w:id="1727605914">
                  <w:marLeft w:val="0"/>
                  <w:marRight w:val="0"/>
                  <w:marTop w:val="0"/>
                  <w:marBottom w:val="0"/>
                  <w:divBdr>
                    <w:top w:val="none" w:sz="0" w:space="0" w:color="auto"/>
                    <w:left w:val="none" w:sz="0" w:space="0" w:color="auto"/>
                    <w:bottom w:val="none" w:sz="0" w:space="0" w:color="auto"/>
                    <w:right w:val="none" w:sz="0" w:space="0" w:color="auto"/>
                  </w:divBdr>
                  <w:divsChild>
                    <w:div w:id="1466435787">
                      <w:marLeft w:val="0"/>
                      <w:marRight w:val="0"/>
                      <w:marTop w:val="0"/>
                      <w:marBottom w:val="0"/>
                      <w:divBdr>
                        <w:top w:val="none" w:sz="0" w:space="0" w:color="auto"/>
                        <w:left w:val="none" w:sz="0" w:space="0" w:color="auto"/>
                        <w:bottom w:val="none" w:sz="0" w:space="0" w:color="auto"/>
                        <w:right w:val="none" w:sz="0" w:space="0" w:color="auto"/>
                      </w:divBdr>
                      <w:divsChild>
                        <w:div w:id="1925602541">
                          <w:marLeft w:val="0"/>
                          <w:marRight w:val="0"/>
                          <w:marTop w:val="0"/>
                          <w:marBottom w:val="0"/>
                          <w:divBdr>
                            <w:top w:val="none" w:sz="0" w:space="0" w:color="auto"/>
                            <w:left w:val="none" w:sz="0" w:space="0" w:color="auto"/>
                            <w:bottom w:val="single" w:sz="4" w:space="0" w:color="808080"/>
                            <w:right w:val="none" w:sz="0" w:space="0" w:color="auto"/>
                          </w:divBdr>
                        </w:div>
                        <w:div w:id="398552970">
                          <w:marLeft w:val="0"/>
                          <w:marRight w:val="0"/>
                          <w:marTop w:val="0"/>
                          <w:marBottom w:val="0"/>
                          <w:divBdr>
                            <w:top w:val="none" w:sz="0" w:space="0" w:color="auto"/>
                            <w:left w:val="none" w:sz="0" w:space="0" w:color="auto"/>
                            <w:bottom w:val="single" w:sz="4" w:space="0" w:color="808080"/>
                            <w:right w:val="none" w:sz="0" w:space="0" w:color="auto"/>
                          </w:divBdr>
                        </w:div>
                        <w:div w:id="777989789">
                          <w:marLeft w:val="0"/>
                          <w:marRight w:val="0"/>
                          <w:marTop w:val="0"/>
                          <w:marBottom w:val="0"/>
                          <w:divBdr>
                            <w:top w:val="none" w:sz="0" w:space="0" w:color="auto"/>
                            <w:left w:val="none" w:sz="0" w:space="0" w:color="auto"/>
                            <w:bottom w:val="single" w:sz="4" w:space="0" w:color="808080"/>
                            <w:right w:val="none" w:sz="0" w:space="0" w:color="auto"/>
                          </w:divBdr>
                        </w:div>
                        <w:div w:id="1408268453">
                          <w:marLeft w:val="0"/>
                          <w:marRight w:val="0"/>
                          <w:marTop w:val="0"/>
                          <w:marBottom w:val="0"/>
                          <w:divBdr>
                            <w:top w:val="none" w:sz="0" w:space="0" w:color="auto"/>
                            <w:left w:val="none" w:sz="0" w:space="0" w:color="auto"/>
                            <w:bottom w:val="single" w:sz="4" w:space="0" w:color="808080"/>
                            <w:right w:val="none" w:sz="0" w:space="0" w:color="auto"/>
                          </w:divBdr>
                        </w:div>
                        <w:div w:id="255216326">
                          <w:marLeft w:val="0"/>
                          <w:marRight w:val="0"/>
                          <w:marTop w:val="0"/>
                          <w:marBottom w:val="0"/>
                          <w:divBdr>
                            <w:top w:val="none" w:sz="0" w:space="0" w:color="auto"/>
                            <w:left w:val="none" w:sz="0" w:space="0" w:color="auto"/>
                            <w:bottom w:val="single" w:sz="4" w:space="0" w:color="808080"/>
                            <w:right w:val="none" w:sz="0" w:space="0" w:color="auto"/>
                          </w:divBdr>
                        </w:div>
                        <w:div w:id="751513928">
                          <w:marLeft w:val="0"/>
                          <w:marRight w:val="0"/>
                          <w:marTop w:val="0"/>
                          <w:marBottom w:val="0"/>
                          <w:divBdr>
                            <w:top w:val="none" w:sz="0" w:space="0" w:color="auto"/>
                            <w:left w:val="none" w:sz="0" w:space="0" w:color="auto"/>
                            <w:bottom w:val="single" w:sz="4" w:space="0" w:color="808080"/>
                            <w:right w:val="none" w:sz="0" w:space="0" w:color="auto"/>
                          </w:divBdr>
                        </w:div>
                        <w:div w:id="568883501">
                          <w:marLeft w:val="0"/>
                          <w:marRight w:val="0"/>
                          <w:marTop w:val="0"/>
                          <w:marBottom w:val="0"/>
                          <w:divBdr>
                            <w:top w:val="none" w:sz="0" w:space="0" w:color="auto"/>
                            <w:left w:val="none" w:sz="0" w:space="0" w:color="auto"/>
                            <w:bottom w:val="single" w:sz="4" w:space="0" w:color="808080"/>
                            <w:right w:val="none" w:sz="0" w:space="0" w:color="auto"/>
                          </w:divBdr>
                        </w:div>
                        <w:div w:id="1488128154">
                          <w:marLeft w:val="0"/>
                          <w:marRight w:val="0"/>
                          <w:marTop w:val="0"/>
                          <w:marBottom w:val="0"/>
                          <w:divBdr>
                            <w:top w:val="none" w:sz="0" w:space="0" w:color="auto"/>
                            <w:left w:val="none" w:sz="0" w:space="0" w:color="auto"/>
                            <w:bottom w:val="single" w:sz="4" w:space="0" w:color="808080"/>
                            <w:right w:val="none" w:sz="0" w:space="0" w:color="auto"/>
                          </w:divBdr>
                        </w:div>
                        <w:div w:id="215629303">
                          <w:marLeft w:val="0"/>
                          <w:marRight w:val="0"/>
                          <w:marTop w:val="0"/>
                          <w:marBottom w:val="0"/>
                          <w:divBdr>
                            <w:top w:val="none" w:sz="0" w:space="0" w:color="auto"/>
                            <w:left w:val="none" w:sz="0" w:space="0" w:color="auto"/>
                            <w:bottom w:val="single" w:sz="4" w:space="0" w:color="808080"/>
                            <w:right w:val="none" w:sz="0" w:space="0" w:color="auto"/>
                          </w:divBdr>
                        </w:div>
                        <w:div w:id="1462069297">
                          <w:marLeft w:val="0"/>
                          <w:marRight w:val="0"/>
                          <w:marTop w:val="0"/>
                          <w:marBottom w:val="0"/>
                          <w:divBdr>
                            <w:top w:val="none" w:sz="0" w:space="0" w:color="auto"/>
                            <w:left w:val="none" w:sz="0" w:space="0" w:color="auto"/>
                            <w:bottom w:val="single" w:sz="4" w:space="0" w:color="808080"/>
                            <w:right w:val="none" w:sz="0" w:space="0" w:color="auto"/>
                          </w:divBdr>
                        </w:div>
                        <w:div w:id="927616271">
                          <w:marLeft w:val="0"/>
                          <w:marRight w:val="0"/>
                          <w:marTop w:val="0"/>
                          <w:marBottom w:val="0"/>
                          <w:divBdr>
                            <w:top w:val="none" w:sz="0" w:space="0" w:color="auto"/>
                            <w:left w:val="none" w:sz="0" w:space="0" w:color="auto"/>
                            <w:bottom w:val="single" w:sz="4" w:space="0" w:color="808080"/>
                            <w:right w:val="none" w:sz="0" w:space="0" w:color="auto"/>
                          </w:divBdr>
                        </w:div>
                        <w:div w:id="1658418880">
                          <w:marLeft w:val="0"/>
                          <w:marRight w:val="0"/>
                          <w:marTop w:val="0"/>
                          <w:marBottom w:val="0"/>
                          <w:divBdr>
                            <w:top w:val="none" w:sz="0" w:space="0" w:color="auto"/>
                            <w:left w:val="none" w:sz="0" w:space="0" w:color="auto"/>
                            <w:bottom w:val="single" w:sz="4" w:space="0" w:color="808080"/>
                            <w:right w:val="none" w:sz="0" w:space="0" w:color="auto"/>
                          </w:divBdr>
                        </w:div>
                        <w:div w:id="1255548489">
                          <w:marLeft w:val="0"/>
                          <w:marRight w:val="0"/>
                          <w:marTop w:val="0"/>
                          <w:marBottom w:val="0"/>
                          <w:divBdr>
                            <w:top w:val="none" w:sz="0" w:space="0" w:color="auto"/>
                            <w:left w:val="none" w:sz="0" w:space="0" w:color="auto"/>
                            <w:bottom w:val="single" w:sz="4" w:space="0" w:color="808080"/>
                            <w:right w:val="none" w:sz="0" w:space="0" w:color="auto"/>
                          </w:divBdr>
                        </w:div>
                        <w:div w:id="1110126126">
                          <w:marLeft w:val="0"/>
                          <w:marRight w:val="0"/>
                          <w:marTop w:val="0"/>
                          <w:marBottom w:val="0"/>
                          <w:divBdr>
                            <w:top w:val="none" w:sz="0" w:space="0" w:color="auto"/>
                            <w:left w:val="none" w:sz="0" w:space="0" w:color="auto"/>
                            <w:bottom w:val="single" w:sz="4" w:space="0" w:color="808080"/>
                            <w:right w:val="none" w:sz="0" w:space="0" w:color="auto"/>
                          </w:divBdr>
                        </w:div>
                        <w:div w:id="514736564">
                          <w:marLeft w:val="0"/>
                          <w:marRight w:val="0"/>
                          <w:marTop w:val="0"/>
                          <w:marBottom w:val="0"/>
                          <w:divBdr>
                            <w:top w:val="none" w:sz="0" w:space="0" w:color="auto"/>
                            <w:left w:val="none" w:sz="0" w:space="0" w:color="auto"/>
                            <w:bottom w:val="single" w:sz="4" w:space="0" w:color="808080"/>
                            <w:right w:val="none" w:sz="0" w:space="0" w:color="auto"/>
                          </w:divBdr>
                        </w:div>
                        <w:div w:id="1054541316">
                          <w:marLeft w:val="0"/>
                          <w:marRight w:val="0"/>
                          <w:marTop w:val="0"/>
                          <w:marBottom w:val="0"/>
                          <w:divBdr>
                            <w:top w:val="none" w:sz="0" w:space="0" w:color="auto"/>
                            <w:left w:val="none" w:sz="0" w:space="0" w:color="auto"/>
                            <w:bottom w:val="single" w:sz="4" w:space="0" w:color="808080"/>
                            <w:right w:val="none" w:sz="0" w:space="0" w:color="auto"/>
                          </w:divBdr>
                        </w:div>
                        <w:div w:id="1200121691">
                          <w:marLeft w:val="0"/>
                          <w:marRight w:val="0"/>
                          <w:marTop w:val="0"/>
                          <w:marBottom w:val="0"/>
                          <w:divBdr>
                            <w:top w:val="none" w:sz="0" w:space="0" w:color="auto"/>
                            <w:left w:val="none" w:sz="0" w:space="0" w:color="auto"/>
                            <w:bottom w:val="single" w:sz="4" w:space="0" w:color="808080"/>
                            <w:right w:val="none" w:sz="0" w:space="0" w:color="auto"/>
                          </w:divBdr>
                        </w:div>
                        <w:div w:id="1043865520">
                          <w:marLeft w:val="0"/>
                          <w:marRight w:val="0"/>
                          <w:marTop w:val="0"/>
                          <w:marBottom w:val="0"/>
                          <w:divBdr>
                            <w:top w:val="none" w:sz="0" w:space="0" w:color="auto"/>
                            <w:left w:val="none" w:sz="0" w:space="0" w:color="auto"/>
                            <w:bottom w:val="single" w:sz="4" w:space="0" w:color="808080"/>
                            <w:right w:val="none" w:sz="0" w:space="0" w:color="auto"/>
                          </w:divBdr>
                        </w:div>
                        <w:div w:id="574240486">
                          <w:marLeft w:val="0"/>
                          <w:marRight w:val="0"/>
                          <w:marTop w:val="0"/>
                          <w:marBottom w:val="0"/>
                          <w:divBdr>
                            <w:top w:val="none" w:sz="0" w:space="0" w:color="auto"/>
                            <w:left w:val="none" w:sz="0" w:space="0" w:color="auto"/>
                            <w:bottom w:val="single" w:sz="4" w:space="0" w:color="808080"/>
                            <w:right w:val="none" w:sz="0" w:space="0" w:color="auto"/>
                          </w:divBdr>
                        </w:div>
                        <w:div w:id="1061096906">
                          <w:marLeft w:val="0"/>
                          <w:marRight w:val="0"/>
                          <w:marTop w:val="0"/>
                          <w:marBottom w:val="0"/>
                          <w:divBdr>
                            <w:top w:val="none" w:sz="0" w:space="0" w:color="auto"/>
                            <w:left w:val="none" w:sz="0" w:space="0" w:color="auto"/>
                            <w:bottom w:val="single" w:sz="4" w:space="0" w:color="808080"/>
                            <w:right w:val="none" w:sz="0" w:space="0" w:color="auto"/>
                          </w:divBdr>
                        </w:div>
                        <w:div w:id="310449973">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802EE-8386-4301-8980-98DCDBE2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11344</Words>
  <Characters>64661</Characters>
  <Application>Microsoft Office Word</Application>
  <DocSecurity>0</DocSecurity>
  <Lines>538</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2012-09-20T07:33:00Z</dcterms:created>
  <dcterms:modified xsi:type="dcterms:W3CDTF">2012-09-20T07:33:00Z</dcterms:modified>
</cp:coreProperties>
</file>