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6"/>
    <w:bookmarkStart w:id="1" w:name="T.C.r"/>
    <w:bookmarkEnd w:id="0"/>
    <w:bookmarkEnd w:id="1"/>
    <w:p w:rsidR="007D6DA9" w:rsidRPr="001713F9" w:rsidRDefault="008F0890" w:rsidP="007D6DA9">
      <w:pPr>
        <w:pStyle w:val="satinalma"/>
        <w:spacing w:after="0" w:afterAutospacing="0"/>
        <w:jc w:val="center"/>
        <w:rPr>
          <w:sz w:val="20"/>
          <w:szCs w:val="20"/>
        </w:rPr>
      </w:pPr>
      <w:r w:rsidRPr="001713F9">
        <w:rPr>
          <w:rFonts w:ascii="Tahoma" w:hAnsi="Tahoma" w:cs="Tahoma"/>
          <w:sz w:val="20"/>
          <w:szCs w:val="20"/>
        </w:rPr>
        <w:fldChar w:fldCharType="begin"/>
      </w:r>
      <w:r w:rsidR="007D6DA9" w:rsidRPr="001713F9">
        <w:rPr>
          <w:rFonts w:ascii="Tahoma" w:hAnsi="Tahoma" w:cs="Tahoma"/>
          <w:sz w:val="20"/>
          <w:szCs w:val="20"/>
        </w:rPr>
        <w:instrText xml:space="preserve"> INCLUDEPICTURE "http://rega.basbakanlik.gov.tr/GUNLU/T.C.-resmi-gazete.gif" \* MERGEFORMATINET </w:instrText>
      </w:r>
      <w:r w:rsidRPr="001713F9">
        <w:rPr>
          <w:rFonts w:ascii="Tahoma" w:hAnsi="Tahoma" w:cs="Tahoma"/>
          <w:sz w:val="20"/>
          <w:szCs w:val="20"/>
        </w:rPr>
        <w:fldChar w:fldCharType="separate"/>
      </w:r>
      <w:r w:rsidRPr="008F0890">
        <w:rPr>
          <w:rFonts w:ascii="Tahoma" w:hAnsi="Tahoma" w:cs="Tahom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25pt;height:60.75pt">
            <v:imagedata r:id="rId7" r:href="rId8"/>
          </v:shape>
        </w:pict>
      </w:r>
      <w:r w:rsidRPr="001713F9">
        <w:rPr>
          <w:rFonts w:ascii="Tahoma" w:hAnsi="Tahoma" w:cs="Tahoma"/>
          <w:sz w:val="20"/>
          <w:szCs w:val="20"/>
        </w:rPr>
        <w:fldChar w:fldCharType="end"/>
      </w:r>
    </w:p>
    <w:tbl>
      <w:tblPr>
        <w:tblW w:w="5000" w:type="pct"/>
        <w:tblCellSpacing w:w="15"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000"/>
      </w:tblPr>
      <w:tblGrid>
        <w:gridCol w:w="9192"/>
      </w:tblGrid>
      <w:tr w:rsidR="007D6DA9" w:rsidRPr="001713F9">
        <w:trPr>
          <w:trHeight w:val="825"/>
          <w:tblCellSpacing w:w="15" w:type="dxa"/>
        </w:trPr>
        <w:tc>
          <w:tcPr>
            <w:tcW w:w="0" w:type="auto"/>
            <w:tcBorders>
              <w:top w:val="outset" w:sz="6" w:space="0" w:color="0000FF"/>
              <w:left w:val="outset" w:sz="6" w:space="0" w:color="0000FF"/>
              <w:bottom w:val="outset" w:sz="6" w:space="0" w:color="0000FF"/>
              <w:right w:val="outset" w:sz="6" w:space="0" w:color="0000FF"/>
            </w:tcBorders>
            <w:vAlign w:val="center"/>
          </w:tcPr>
          <w:p w:rsidR="007D6DA9" w:rsidRPr="001713F9" w:rsidRDefault="007D6DA9" w:rsidP="007D6DA9">
            <w:pPr>
              <w:pStyle w:val="satinalma"/>
              <w:spacing w:before="0" w:beforeAutospacing="0" w:after="0" w:afterAutospacing="0"/>
              <w:jc w:val="center"/>
              <w:rPr>
                <w:sz w:val="20"/>
                <w:szCs w:val="20"/>
              </w:rPr>
            </w:pPr>
            <w:r w:rsidRPr="001713F9">
              <w:rPr>
                <w:b/>
                <w:bCs/>
                <w:sz w:val="20"/>
                <w:szCs w:val="20"/>
              </w:rPr>
              <w:t>Başbakanlık</w:t>
            </w:r>
          </w:p>
          <w:p w:rsidR="007D6DA9" w:rsidRPr="001713F9" w:rsidRDefault="007D6DA9" w:rsidP="007D6DA9">
            <w:pPr>
              <w:pStyle w:val="satinalma"/>
              <w:spacing w:before="0" w:beforeAutospacing="0" w:after="0" w:afterAutospacing="0"/>
              <w:jc w:val="center"/>
              <w:rPr>
                <w:sz w:val="20"/>
                <w:szCs w:val="20"/>
              </w:rPr>
            </w:pPr>
            <w:r w:rsidRPr="001713F9">
              <w:rPr>
                <w:b/>
                <w:bCs/>
                <w:sz w:val="20"/>
                <w:szCs w:val="20"/>
              </w:rPr>
              <w:t>Mevzuatı Geliştirme ve Yayın Genel Müdürlüğünce Yayımlanır</w:t>
            </w:r>
          </w:p>
        </w:tc>
      </w:tr>
      <w:tr w:rsidR="007D6DA9" w:rsidRPr="001713F9">
        <w:trPr>
          <w:trHeight w:val="540"/>
          <w:tblCellSpacing w:w="15" w:type="dxa"/>
        </w:trPr>
        <w:tc>
          <w:tcPr>
            <w:tcW w:w="0" w:type="auto"/>
            <w:tcBorders>
              <w:top w:val="outset" w:sz="6" w:space="0" w:color="0000FF"/>
              <w:left w:val="outset" w:sz="6" w:space="0" w:color="0000FF"/>
              <w:bottom w:val="outset" w:sz="6" w:space="0" w:color="0000FF"/>
              <w:right w:val="outset" w:sz="6" w:space="0" w:color="0000FF"/>
            </w:tcBorders>
            <w:vAlign w:val="center"/>
          </w:tcPr>
          <w:tbl>
            <w:tblPr>
              <w:tblW w:w="5000" w:type="pct"/>
              <w:tblCellSpacing w:w="22" w:type="dxa"/>
              <w:tblBorders>
                <w:top w:val="outset" w:sz="12" w:space="0" w:color="008000"/>
                <w:left w:val="outset" w:sz="12" w:space="0" w:color="008000"/>
                <w:bottom w:val="outset" w:sz="12" w:space="0" w:color="008000"/>
                <w:right w:val="outset" w:sz="12" w:space="0" w:color="008000"/>
              </w:tblBorders>
              <w:tblCellMar>
                <w:top w:w="15" w:type="dxa"/>
                <w:left w:w="15" w:type="dxa"/>
                <w:bottom w:w="15" w:type="dxa"/>
                <w:right w:w="15" w:type="dxa"/>
              </w:tblCellMar>
              <w:tblLook w:val="0000"/>
            </w:tblPr>
            <w:tblGrid>
              <w:gridCol w:w="2997"/>
              <w:gridCol w:w="2974"/>
              <w:gridCol w:w="3085"/>
            </w:tblGrid>
            <w:tr w:rsidR="007D6DA9" w:rsidRPr="001713F9">
              <w:trPr>
                <w:tblCellSpacing w:w="22" w:type="dxa"/>
              </w:trPr>
              <w:tc>
                <w:tcPr>
                  <w:tcW w:w="1618" w:type="pct"/>
                  <w:tcBorders>
                    <w:top w:val="outset" w:sz="6" w:space="0" w:color="008000"/>
                    <w:left w:val="outset" w:sz="6" w:space="0" w:color="008000"/>
                    <w:bottom w:val="outset" w:sz="6" w:space="0" w:color="008000"/>
                    <w:right w:val="outset" w:sz="6" w:space="0" w:color="008000"/>
                  </w:tcBorders>
                  <w:vAlign w:val="center"/>
                </w:tcPr>
                <w:p w:rsidR="007D6DA9" w:rsidRPr="001713F9" w:rsidRDefault="007D6DA9" w:rsidP="007D6DA9">
                  <w:pPr>
                    <w:pStyle w:val="NormalWeb"/>
                    <w:jc w:val="center"/>
                    <w:rPr>
                      <w:rFonts w:ascii="Times New Roman" w:hAnsi="Times New Roman" w:cs="Times New Roman"/>
                      <w:b/>
                      <w:sz w:val="20"/>
                      <w:szCs w:val="20"/>
                    </w:rPr>
                  </w:pPr>
                  <w:r w:rsidRPr="001713F9">
                    <w:rPr>
                      <w:rFonts w:ascii="Times New Roman" w:hAnsi="Times New Roman" w:cs="Times New Roman"/>
                      <w:b/>
                      <w:sz w:val="20"/>
                      <w:szCs w:val="20"/>
                    </w:rPr>
                    <w:t xml:space="preserve">Kuruluş: </w:t>
                  </w:r>
                  <w:smartTag w:uri="urn:schemas-microsoft-com:office:smarttags" w:element="date">
                    <w:smartTagPr>
                      <w:attr w:name="ls" w:val="trans"/>
                      <w:attr w:name="Month" w:val="10"/>
                      <w:attr w:name="Day" w:val="7"/>
                      <w:attr w:name="Year" w:val="19"/>
                    </w:smartTagPr>
                    <w:r w:rsidRPr="001713F9">
                      <w:rPr>
                        <w:rFonts w:ascii="Times New Roman" w:hAnsi="Times New Roman" w:cs="Times New Roman"/>
                        <w:b/>
                        <w:sz w:val="20"/>
                        <w:szCs w:val="20"/>
                      </w:rPr>
                      <w:t>7 Ekim 19</w:t>
                    </w:r>
                  </w:smartTag>
                  <w:r w:rsidRPr="001713F9">
                    <w:rPr>
                      <w:rFonts w:ascii="Times New Roman" w:hAnsi="Times New Roman" w:cs="Times New Roman"/>
                      <w:b/>
                      <w:sz w:val="20"/>
                      <w:szCs w:val="20"/>
                    </w:rPr>
                    <w:t>20</w:t>
                  </w:r>
                </w:p>
              </w:tc>
              <w:tc>
                <w:tcPr>
                  <w:tcW w:w="1618" w:type="pct"/>
                  <w:tcBorders>
                    <w:top w:val="outset" w:sz="6" w:space="0" w:color="008000"/>
                    <w:left w:val="outset" w:sz="6" w:space="0" w:color="008000"/>
                    <w:bottom w:val="outset" w:sz="6" w:space="0" w:color="008000"/>
                    <w:right w:val="outset" w:sz="6" w:space="0" w:color="008000"/>
                  </w:tcBorders>
                  <w:vAlign w:val="center"/>
                </w:tcPr>
                <w:p w:rsidR="007D6DA9" w:rsidRPr="001713F9" w:rsidRDefault="007D6DA9" w:rsidP="007D6DA9">
                  <w:pPr>
                    <w:pStyle w:val="satnalma"/>
                    <w:spacing w:before="0" w:beforeAutospacing="0" w:after="0" w:afterAutospacing="0"/>
                    <w:jc w:val="center"/>
                    <w:rPr>
                      <w:rFonts w:ascii="Times New Roman" w:hAnsi="Times New Roman" w:cs="Times New Roman"/>
                      <w:b/>
                      <w:bCs/>
                      <w:sz w:val="20"/>
                      <w:szCs w:val="20"/>
                    </w:rPr>
                  </w:pPr>
                  <w:smartTag w:uri="urn:schemas-microsoft-com:office:smarttags" w:element="date">
                    <w:smartTagPr>
                      <w:attr w:name="ls" w:val="trans"/>
                      <w:attr w:name="Month" w:val="07"/>
                      <w:attr w:name="Day" w:val="22"/>
                      <w:attr w:name="Year" w:val="2005"/>
                    </w:smartTagPr>
                    <w:r w:rsidRPr="001713F9">
                      <w:rPr>
                        <w:rFonts w:ascii="Times New Roman" w:hAnsi="Times New Roman" w:cs="Times New Roman"/>
                        <w:b/>
                        <w:bCs/>
                        <w:sz w:val="20"/>
                        <w:szCs w:val="20"/>
                      </w:rPr>
                      <w:t>22.07.2005</w:t>
                    </w:r>
                  </w:smartTag>
                </w:p>
                <w:p w:rsidR="007D6DA9" w:rsidRPr="001713F9" w:rsidRDefault="007D6DA9" w:rsidP="007D6DA9">
                  <w:pPr>
                    <w:pStyle w:val="satnalma"/>
                    <w:spacing w:before="0" w:beforeAutospacing="0" w:after="0" w:afterAutospacing="0"/>
                    <w:jc w:val="center"/>
                    <w:rPr>
                      <w:rFonts w:ascii="Times New Roman" w:hAnsi="Times New Roman" w:cs="Times New Roman"/>
                      <w:sz w:val="20"/>
                      <w:szCs w:val="20"/>
                    </w:rPr>
                  </w:pPr>
                  <w:r w:rsidRPr="001713F9">
                    <w:rPr>
                      <w:rFonts w:ascii="Times New Roman" w:hAnsi="Times New Roman" w:cs="Times New Roman"/>
                      <w:b/>
                      <w:bCs/>
                      <w:sz w:val="20"/>
                      <w:szCs w:val="20"/>
                    </w:rPr>
                    <w:t>CUMA</w:t>
                  </w:r>
                </w:p>
              </w:tc>
              <w:tc>
                <w:tcPr>
                  <w:tcW w:w="1667" w:type="pct"/>
                  <w:tcBorders>
                    <w:top w:val="outset" w:sz="6" w:space="0" w:color="008000"/>
                    <w:left w:val="outset" w:sz="6" w:space="0" w:color="008000"/>
                    <w:bottom w:val="outset" w:sz="6" w:space="0" w:color="008000"/>
                    <w:right w:val="outset" w:sz="6" w:space="0" w:color="008000"/>
                  </w:tcBorders>
                  <w:vAlign w:val="center"/>
                </w:tcPr>
                <w:p w:rsidR="007D6DA9" w:rsidRPr="001713F9" w:rsidRDefault="007D6DA9" w:rsidP="007D6DA9">
                  <w:pPr>
                    <w:pStyle w:val="NormalWeb"/>
                    <w:spacing w:before="0" w:beforeAutospacing="0" w:after="0" w:afterAutospacing="0"/>
                    <w:jc w:val="center"/>
                    <w:rPr>
                      <w:rFonts w:ascii="Times New Roman" w:hAnsi="Times New Roman" w:cs="Times New Roman"/>
                      <w:b/>
                      <w:sz w:val="20"/>
                      <w:szCs w:val="20"/>
                    </w:rPr>
                  </w:pPr>
                  <w:r w:rsidRPr="001713F9">
                    <w:rPr>
                      <w:rFonts w:ascii="Times New Roman" w:hAnsi="Times New Roman" w:cs="Times New Roman"/>
                      <w:b/>
                      <w:sz w:val="20"/>
                      <w:szCs w:val="20"/>
                    </w:rPr>
                    <w:t>Sayı: 25883</w:t>
                  </w:r>
                </w:p>
              </w:tc>
            </w:tr>
          </w:tbl>
          <w:p w:rsidR="007D6DA9" w:rsidRPr="001713F9" w:rsidRDefault="007D6DA9" w:rsidP="007D6DA9">
            <w:pPr>
              <w:rPr>
                <w:rFonts w:eastAsia="Arial Unicode MS"/>
                <w:sz w:val="20"/>
                <w:szCs w:val="20"/>
              </w:rPr>
            </w:pPr>
          </w:p>
        </w:tc>
      </w:tr>
    </w:tbl>
    <w:p w:rsidR="00747B07" w:rsidRDefault="00747B07" w:rsidP="007D6DA9">
      <w:pPr>
        <w:ind w:firstLine="720"/>
        <w:rPr>
          <w:b/>
          <w:sz w:val="20"/>
          <w:szCs w:val="20"/>
        </w:rPr>
      </w:pPr>
    </w:p>
    <w:p w:rsidR="00747B07" w:rsidRDefault="00747B07" w:rsidP="007D6DA9">
      <w:pPr>
        <w:ind w:firstLine="720"/>
        <w:rPr>
          <w:b/>
          <w:sz w:val="20"/>
          <w:szCs w:val="20"/>
        </w:rPr>
      </w:pPr>
    </w:p>
    <w:p w:rsidR="00747B07" w:rsidRDefault="00747B07" w:rsidP="007D6DA9">
      <w:pPr>
        <w:ind w:firstLine="720"/>
        <w:rPr>
          <w:sz w:val="20"/>
          <w:szCs w:val="20"/>
          <w:u w:val="single"/>
        </w:rPr>
      </w:pPr>
    </w:p>
    <w:p w:rsidR="00747B07" w:rsidRPr="000C25FB" w:rsidRDefault="00747B07" w:rsidP="00747B07">
      <w:pPr>
        <w:tabs>
          <w:tab w:val="left" w:pos="566"/>
        </w:tabs>
        <w:spacing w:line="240" w:lineRule="exact"/>
        <w:jc w:val="both"/>
        <w:rPr>
          <w:sz w:val="18"/>
          <w:szCs w:val="18"/>
        </w:rPr>
      </w:pPr>
      <w:r w:rsidRPr="00073A78">
        <w:rPr>
          <w:sz w:val="18"/>
          <w:szCs w:val="18"/>
          <w:highlight w:val="cyan"/>
        </w:rPr>
        <w:t>26/03/2010 tarih ve 27533 sayılı Resmi Gazete’de yayımlanarak 01/04/2010 tarihinde yürürlüğe giren Atıkların Düzenli Depolanmasına Dair Yönetmelik Madde 33.</w:t>
      </w:r>
      <w:r>
        <w:rPr>
          <w:sz w:val="18"/>
          <w:szCs w:val="18"/>
          <w:highlight w:val="cyan"/>
        </w:rPr>
        <w:t>ç</w:t>
      </w:r>
      <w:r w:rsidRPr="00073A78">
        <w:rPr>
          <w:sz w:val="18"/>
          <w:szCs w:val="18"/>
          <w:highlight w:val="cyan"/>
        </w:rPr>
        <w:t xml:space="preserve"> bendine </w:t>
      </w:r>
      <w:r w:rsidRPr="00C801F4">
        <w:rPr>
          <w:sz w:val="18"/>
          <w:szCs w:val="18"/>
          <w:highlight w:val="cyan"/>
        </w:rPr>
        <w:t>göre; 22/7/2005 tarihli ve 25883 sayılı Resmî Gazete’de yayımlanan Tıbbi Atıkların Kontrolü Yönetmeliğinin 36, 37, 38, 39, 40, 41, 42, 43 üncü maddeleri yürürlükten kaldırılmıştır.</w:t>
      </w:r>
    </w:p>
    <w:p w:rsidR="00747B07" w:rsidRDefault="00747B07" w:rsidP="007D6DA9">
      <w:pPr>
        <w:ind w:firstLine="720"/>
        <w:rPr>
          <w:sz w:val="20"/>
          <w:szCs w:val="20"/>
          <w:u w:val="single"/>
        </w:rPr>
      </w:pPr>
    </w:p>
    <w:p w:rsidR="00C801F4" w:rsidRDefault="00747B07" w:rsidP="00C801F4">
      <w:pPr>
        <w:tabs>
          <w:tab w:val="left" w:pos="566"/>
        </w:tabs>
        <w:spacing w:line="240" w:lineRule="exact"/>
        <w:jc w:val="both"/>
        <w:rPr>
          <w:sz w:val="18"/>
          <w:szCs w:val="18"/>
        </w:rPr>
      </w:pPr>
      <w:r>
        <w:rPr>
          <w:sz w:val="18"/>
          <w:szCs w:val="18"/>
          <w:highlight w:val="cyan"/>
        </w:rPr>
        <w:t>30/03/2010 tarih ve 27537 sayılı Resmi Gazete ile değişiklik yapılmıştır.</w:t>
      </w:r>
      <w:r w:rsidR="00C801F4" w:rsidRPr="00073A78">
        <w:rPr>
          <w:sz w:val="18"/>
          <w:szCs w:val="18"/>
          <w:highlight w:val="cyan"/>
        </w:rPr>
        <w:t xml:space="preserve"> </w:t>
      </w:r>
    </w:p>
    <w:p w:rsidR="00747B07" w:rsidRDefault="00747B07" w:rsidP="00C801F4">
      <w:pPr>
        <w:tabs>
          <w:tab w:val="left" w:pos="566"/>
        </w:tabs>
        <w:spacing w:line="240" w:lineRule="exact"/>
        <w:jc w:val="both"/>
        <w:rPr>
          <w:sz w:val="18"/>
          <w:szCs w:val="18"/>
        </w:rPr>
      </w:pPr>
    </w:p>
    <w:p w:rsidR="00C801F4" w:rsidRDefault="00C801F4" w:rsidP="003D314A">
      <w:pPr>
        <w:rPr>
          <w:sz w:val="20"/>
          <w:szCs w:val="20"/>
          <w:u w:val="single"/>
        </w:rPr>
      </w:pPr>
    </w:p>
    <w:p w:rsidR="007D6DA9" w:rsidRDefault="007D6DA9" w:rsidP="007D6DA9">
      <w:pPr>
        <w:ind w:firstLine="720"/>
        <w:rPr>
          <w:sz w:val="20"/>
          <w:szCs w:val="20"/>
          <w:u w:val="single"/>
        </w:rPr>
      </w:pPr>
      <w:r>
        <w:rPr>
          <w:sz w:val="20"/>
          <w:szCs w:val="20"/>
          <w:u w:val="single"/>
        </w:rPr>
        <w:t>Çevre ve Orman Bakanlığından:</w:t>
      </w:r>
    </w:p>
    <w:p w:rsidR="007D6DA9" w:rsidRDefault="007D6DA9" w:rsidP="007D6DA9">
      <w:pPr>
        <w:ind w:firstLine="720"/>
        <w:jc w:val="center"/>
        <w:rPr>
          <w:b/>
          <w:sz w:val="20"/>
          <w:szCs w:val="20"/>
        </w:rPr>
      </w:pPr>
    </w:p>
    <w:p w:rsidR="007D6DA9" w:rsidRDefault="007D6DA9" w:rsidP="007D6DA9">
      <w:pPr>
        <w:ind w:firstLine="720"/>
        <w:jc w:val="center"/>
        <w:rPr>
          <w:b/>
          <w:sz w:val="20"/>
          <w:szCs w:val="20"/>
        </w:rPr>
      </w:pPr>
      <w:r>
        <w:rPr>
          <w:b/>
          <w:sz w:val="20"/>
          <w:szCs w:val="20"/>
        </w:rPr>
        <w:t>Tıbbi Atıkların Kontrolü Yönetmeliği</w:t>
      </w:r>
    </w:p>
    <w:p w:rsidR="007D6DA9" w:rsidRDefault="007D6DA9" w:rsidP="007D6DA9">
      <w:pPr>
        <w:ind w:firstLine="720"/>
        <w:jc w:val="center"/>
      </w:pPr>
    </w:p>
    <w:p w:rsidR="007D6DA9" w:rsidRDefault="007D6DA9" w:rsidP="007D6DA9">
      <w:pPr>
        <w:ind w:firstLine="720"/>
        <w:jc w:val="center"/>
        <w:rPr>
          <w:sz w:val="18"/>
          <w:szCs w:val="18"/>
        </w:rPr>
      </w:pPr>
      <w:r>
        <w:rPr>
          <w:sz w:val="18"/>
          <w:szCs w:val="18"/>
        </w:rPr>
        <w:t>BİRİNCİ BÖLÜM</w:t>
      </w:r>
    </w:p>
    <w:p w:rsidR="007D6DA9" w:rsidRDefault="007D6DA9" w:rsidP="007D6DA9">
      <w:pPr>
        <w:ind w:firstLine="720"/>
        <w:jc w:val="center"/>
        <w:rPr>
          <w:sz w:val="18"/>
          <w:szCs w:val="18"/>
        </w:rPr>
      </w:pPr>
      <w:r>
        <w:rPr>
          <w:sz w:val="18"/>
          <w:szCs w:val="18"/>
        </w:rPr>
        <w:t>Amaç, Kapsam, Dayanak ve Tanımlar</w:t>
      </w:r>
    </w:p>
    <w:p w:rsidR="007D6DA9" w:rsidRDefault="007D6DA9" w:rsidP="007D6DA9">
      <w:pPr>
        <w:ind w:firstLine="720"/>
        <w:jc w:val="both"/>
        <w:rPr>
          <w:b/>
          <w:sz w:val="18"/>
          <w:szCs w:val="18"/>
        </w:rPr>
      </w:pPr>
      <w:r>
        <w:rPr>
          <w:b/>
          <w:sz w:val="18"/>
          <w:szCs w:val="18"/>
        </w:rPr>
        <w:t>Amaç</w:t>
      </w:r>
    </w:p>
    <w:p w:rsidR="007D6DA9" w:rsidRDefault="007D6DA9" w:rsidP="007D6DA9">
      <w:pPr>
        <w:ind w:firstLine="720"/>
        <w:jc w:val="both"/>
        <w:rPr>
          <w:sz w:val="18"/>
          <w:szCs w:val="18"/>
        </w:rPr>
      </w:pPr>
      <w:r>
        <w:rPr>
          <w:b/>
          <w:sz w:val="18"/>
          <w:szCs w:val="18"/>
        </w:rPr>
        <w:t>Madde 1-</w:t>
      </w:r>
      <w:r>
        <w:rPr>
          <w:sz w:val="18"/>
          <w:szCs w:val="18"/>
        </w:rPr>
        <w:t xml:space="preserve"> Bu Yönetmeliğin amacı, tıbbi atıkların üretiminden bertarafına kadar;</w:t>
      </w:r>
    </w:p>
    <w:p w:rsidR="007D6DA9" w:rsidRDefault="007D6DA9" w:rsidP="007D6DA9">
      <w:pPr>
        <w:ind w:firstLine="720"/>
        <w:jc w:val="both"/>
        <w:rPr>
          <w:sz w:val="18"/>
          <w:szCs w:val="18"/>
        </w:rPr>
      </w:pPr>
      <w:r>
        <w:rPr>
          <w:sz w:val="18"/>
          <w:szCs w:val="18"/>
        </w:rPr>
        <w:t>a) Çevreye ve insan sağlığına zarar verecek şekilde doğrudan veya dolaylı bir biçimde alıcı ortama verilmesinin önlenmesine,</w:t>
      </w:r>
    </w:p>
    <w:p w:rsidR="007D6DA9" w:rsidRDefault="007D6DA9" w:rsidP="007D6DA9">
      <w:pPr>
        <w:ind w:firstLine="720"/>
        <w:jc w:val="both"/>
        <w:rPr>
          <w:sz w:val="18"/>
          <w:szCs w:val="18"/>
        </w:rPr>
      </w:pPr>
      <w:r>
        <w:rPr>
          <w:sz w:val="18"/>
          <w:szCs w:val="18"/>
        </w:rPr>
        <w:t xml:space="preserve">b) Çevreye ve insan sağlığına zarar vermeden kaynağında ayrı olarak toplanması, ünite içinde taşınması, geçici depolanması, taşınması ve bertaraf edilmesine, </w:t>
      </w:r>
    </w:p>
    <w:p w:rsidR="007D6DA9" w:rsidRDefault="007D6DA9" w:rsidP="007D6DA9">
      <w:pPr>
        <w:ind w:firstLine="720"/>
        <w:jc w:val="both"/>
        <w:rPr>
          <w:sz w:val="18"/>
          <w:szCs w:val="18"/>
        </w:rPr>
      </w:pPr>
      <w:r>
        <w:rPr>
          <w:sz w:val="18"/>
          <w:szCs w:val="18"/>
        </w:rPr>
        <w:t>yönelik prensip, politika ve programlar ile hukuki, idari ve teknik esasların belirlenerek uygulanmasına ilişkin usul ve esasları düzenlemektir.</w:t>
      </w:r>
    </w:p>
    <w:p w:rsidR="007D6DA9" w:rsidRDefault="007D6DA9" w:rsidP="007D6DA9">
      <w:pPr>
        <w:ind w:firstLine="720"/>
        <w:rPr>
          <w:b/>
          <w:sz w:val="18"/>
          <w:szCs w:val="18"/>
        </w:rPr>
      </w:pPr>
      <w:r>
        <w:rPr>
          <w:b/>
          <w:sz w:val="18"/>
          <w:szCs w:val="18"/>
        </w:rPr>
        <w:t>Kapsam</w:t>
      </w:r>
    </w:p>
    <w:p w:rsidR="007D6DA9" w:rsidRDefault="007D6DA9" w:rsidP="007D6DA9">
      <w:pPr>
        <w:ind w:firstLine="720"/>
        <w:jc w:val="both"/>
        <w:rPr>
          <w:sz w:val="18"/>
          <w:szCs w:val="18"/>
        </w:rPr>
      </w:pPr>
      <w:r>
        <w:rPr>
          <w:b/>
          <w:sz w:val="18"/>
          <w:szCs w:val="18"/>
        </w:rPr>
        <w:t>Madde 2-</w:t>
      </w:r>
      <w:r>
        <w:rPr>
          <w:sz w:val="18"/>
          <w:szCs w:val="18"/>
        </w:rPr>
        <w:t xml:space="preserve"> Bu Yönetmelik, EK-1’de belirtilen sağlık kuruluşlarının faaliyetleri sonucu oluşan ve EK-2’de detaylı olarak belirtilen atıklar ile bu atıkların üretildikleri yerlerde ayrı toplanması, geçici depolanması, taşınması ve bertaraf edilmesine ilişkin esasları kapsamaktadır.</w:t>
      </w:r>
    </w:p>
    <w:p w:rsidR="007D6DA9" w:rsidRDefault="007D6DA9" w:rsidP="007D6DA9">
      <w:pPr>
        <w:ind w:firstLine="720"/>
        <w:jc w:val="both"/>
        <w:rPr>
          <w:b/>
          <w:sz w:val="18"/>
          <w:szCs w:val="18"/>
        </w:rPr>
      </w:pPr>
      <w:r>
        <w:rPr>
          <w:b/>
          <w:sz w:val="18"/>
          <w:szCs w:val="18"/>
        </w:rPr>
        <w:t>Dayanak</w:t>
      </w:r>
    </w:p>
    <w:p w:rsidR="007D6DA9" w:rsidRDefault="007D6DA9" w:rsidP="007D6DA9">
      <w:pPr>
        <w:ind w:firstLine="720"/>
        <w:jc w:val="both"/>
        <w:rPr>
          <w:sz w:val="18"/>
          <w:szCs w:val="18"/>
        </w:rPr>
      </w:pPr>
      <w:r>
        <w:rPr>
          <w:b/>
          <w:sz w:val="18"/>
          <w:szCs w:val="18"/>
        </w:rPr>
        <w:t>Madde 3-</w:t>
      </w:r>
      <w:r>
        <w:rPr>
          <w:sz w:val="18"/>
          <w:szCs w:val="18"/>
        </w:rPr>
        <w:t xml:space="preserve"> Bu Yönetmelik, </w:t>
      </w:r>
      <w:smartTag w:uri="urn:schemas-microsoft-com:office:smarttags" w:element="date">
        <w:smartTagPr>
          <w:attr w:name="Year" w:val="1983"/>
          <w:attr w:name="Day" w:val="9"/>
          <w:attr w:name="Month" w:val="8"/>
          <w:attr w:name="ls" w:val="trans"/>
        </w:smartTagPr>
        <w:r>
          <w:rPr>
            <w:sz w:val="18"/>
            <w:szCs w:val="18"/>
          </w:rPr>
          <w:t>9/8/1983</w:t>
        </w:r>
      </w:smartTag>
      <w:r>
        <w:rPr>
          <w:sz w:val="18"/>
          <w:szCs w:val="18"/>
        </w:rPr>
        <w:t xml:space="preserve"> tarihli ve 2872 sayılı Çevre Kanununun 1, 3, 8, 11 ve 12 nci maddeleri ile </w:t>
      </w:r>
      <w:smartTag w:uri="urn:schemas-microsoft-com:office:smarttags" w:element="date">
        <w:smartTagPr>
          <w:attr w:name="Year" w:val="2003"/>
          <w:attr w:name="Day" w:val="1"/>
          <w:attr w:name="Month" w:val="5"/>
          <w:attr w:name="ls" w:val="trans"/>
        </w:smartTagPr>
        <w:r>
          <w:rPr>
            <w:sz w:val="18"/>
            <w:szCs w:val="18"/>
          </w:rPr>
          <w:t>1/5/2003</w:t>
        </w:r>
      </w:smartTag>
      <w:r>
        <w:rPr>
          <w:sz w:val="18"/>
          <w:szCs w:val="18"/>
        </w:rPr>
        <w:t xml:space="preserve"> tarihli ve 4856 sayılı Çevre ve Orman Bakanlığı Teşkilat ve Görevleri Hakkında Kanunun 1, 2 ve 9 uncu maddelerine dayanılarak hazırlanmıştır.</w:t>
      </w:r>
    </w:p>
    <w:p w:rsidR="007D6DA9" w:rsidRDefault="007D6DA9" w:rsidP="007D6DA9">
      <w:pPr>
        <w:ind w:firstLine="720"/>
        <w:jc w:val="both"/>
        <w:rPr>
          <w:b/>
          <w:sz w:val="18"/>
          <w:szCs w:val="18"/>
        </w:rPr>
      </w:pPr>
      <w:r>
        <w:rPr>
          <w:b/>
          <w:sz w:val="18"/>
          <w:szCs w:val="18"/>
        </w:rPr>
        <w:t>Tanımlar</w:t>
      </w:r>
    </w:p>
    <w:p w:rsidR="007D6DA9" w:rsidRDefault="007D6DA9" w:rsidP="007D6DA9">
      <w:pPr>
        <w:ind w:firstLine="720"/>
        <w:jc w:val="both"/>
        <w:rPr>
          <w:sz w:val="18"/>
          <w:szCs w:val="18"/>
        </w:rPr>
      </w:pPr>
      <w:r>
        <w:rPr>
          <w:b/>
          <w:sz w:val="18"/>
          <w:szCs w:val="18"/>
        </w:rPr>
        <w:t>Madde 4-</w:t>
      </w:r>
      <w:r>
        <w:rPr>
          <w:sz w:val="18"/>
          <w:szCs w:val="18"/>
        </w:rPr>
        <w:t xml:space="preserve"> Bu Yönetmelikte geçen;</w:t>
      </w:r>
    </w:p>
    <w:p w:rsidR="007D6DA9" w:rsidRDefault="007D6DA9" w:rsidP="007D6DA9">
      <w:pPr>
        <w:ind w:firstLine="720"/>
        <w:jc w:val="both"/>
        <w:rPr>
          <w:sz w:val="18"/>
          <w:szCs w:val="18"/>
        </w:rPr>
      </w:pPr>
      <w:r>
        <w:rPr>
          <w:sz w:val="18"/>
          <w:szCs w:val="18"/>
        </w:rPr>
        <w:t>Bakanlık: Çevre ve Orman Bakanlığını,</w:t>
      </w:r>
    </w:p>
    <w:p w:rsidR="007D6DA9" w:rsidRDefault="007D6DA9" w:rsidP="007D6DA9">
      <w:pPr>
        <w:ind w:firstLine="720"/>
        <w:jc w:val="both"/>
        <w:rPr>
          <w:sz w:val="18"/>
          <w:szCs w:val="18"/>
        </w:rPr>
      </w:pPr>
      <w:r>
        <w:rPr>
          <w:sz w:val="18"/>
          <w:szCs w:val="18"/>
        </w:rPr>
        <w:t>Kanun: 2872 sayılı Çevre Kanununu,</w:t>
      </w:r>
    </w:p>
    <w:p w:rsidR="007D6DA9" w:rsidRDefault="007D6DA9" w:rsidP="007D6DA9">
      <w:pPr>
        <w:ind w:firstLine="720"/>
        <w:jc w:val="both"/>
        <w:rPr>
          <w:sz w:val="18"/>
          <w:szCs w:val="18"/>
        </w:rPr>
      </w:pPr>
      <w:r>
        <w:rPr>
          <w:sz w:val="18"/>
          <w:szCs w:val="18"/>
        </w:rPr>
        <w:t xml:space="preserve">Katı Atıkların Kontrolü Yönetmeliği: </w:t>
      </w:r>
      <w:smartTag w:uri="urn:schemas-microsoft-com:office:smarttags" w:element="date">
        <w:smartTagPr>
          <w:attr w:name="Year" w:val="1991"/>
          <w:attr w:name="Day" w:val="14"/>
          <w:attr w:name="Month" w:val="3"/>
          <w:attr w:name="ls" w:val="trans"/>
        </w:smartTagPr>
        <w:r>
          <w:rPr>
            <w:sz w:val="18"/>
            <w:szCs w:val="18"/>
          </w:rPr>
          <w:t>14/3/1991</w:t>
        </w:r>
      </w:smartTag>
      <w:r>
        <w:rPr>
          <w:sz w:val="18"/>
          <w:szCs w:val="18"/>
        </w:rPr>
        <w:t xml:space="preserve"> tarihli ve 20814 sayılı Resmi Gazete’de yayımlanan Yönetmeliği,</w:t>
      </w:r>
    </w:p>
    <w:p w:rsidR="007D6DA9" w:rsidRDefault="007D6DA9" w:rsidP="007D6DA9">
      <w:pPr>
        <w:ind w:firstLine="720"/>
        <w:jc w:val="both"/>
        <w:rPr>
          <w:sz w:val="18"/>
          <w:szCs w:val="18"/>
        </w:rPr>
      </w:pPr>
      <w:r>
        <w:rPr>
          <w:sz w:val="18"/>
          <w:szCs w:val="18"/>
        </w:rPr>
        <w:t xml:space="preserve">Tehlikeli Atıkların Kontrolü Yönetmeliği: </w:t>
      </w:r>
      <w:smartTag w:uri="urn:schemas-microsoft-com:office:smarttags" w:element="date">
        <w:smartTagPr>
          <w:attr w:name="Year" w:val="2005"/>
          <w:attr w:name="Day" w:val="14"/>
          <w:attr w:name="Month" w:val="3"/>
          <w:attr w:name="ls" w:val="trans"/>
        </w:smartTagPr>
        <w:r>
          <w:rPr>
            <w:sz w:val="18"/>
            <w:szCs w:val="18"/>
          </w:rPr>
          <w:t>14/3/2005</w:t>
        </w:r>
      </w:smartTag>
      <w:r>
        <w:rPr>
          <w:sz w:val="18"/>
          <w:szCs w:val="18"/>
        </w:rPr>
        <w:t xml:space="preserve"> tarihli ve 25755 sayılı Resmi Gazete’de yayımlanan Yönetmeliği,</w:t>
      </w:r>
    </w:p>
    <w:p w:rsidR="007D6DA9" w:rsidRDefault="007D6DA9" w:rsidP="007D6DA9">
      <w:pPr>
        <w:ind w:firstLine="720"/>
        <w:jc w:val="both"/>
        <w:rPr>
          <w:sz w:val="18"/>
          <w:szCs w:val="18"/>
        </w:rPr>
      </w:pPr>
      <w:r>
        <w:rPr>
          <w:sz w:val="18"/>
          <w:szCs w:val="18"/>
        </w:rPr>
        <w:t xml:space="preserve">Ambalaj ve Ambalaj Atıklarının Kontrolü Yönetmeliği: </w:t>
      </w:r>
      <w:smartTag w:uri="urn:schemas-microsoft-com:office:smarttags" w:element="date">
        <w:smartTagPr>
          <w:attr w:name="Year" w:val="2004"/>
          <w:attr w:name="Day" w:val="30"/>
          <w:attr w:name="Month" w:val="7"/>
          <w:attr w:name="ls" w:val="trans"/>
        </w:smartTagPr>
        <w:r>
          <w:rPr>
            <w:sz w:val="18"/>
            <w:szCs w:val="18"/>
          </w:rPr>
          <w:t>30/7/2004</w:t>
        </w:r>
      </w:smartTag>
      <w:r>
        <w:rPr>
          <w:sz w:val="18"/>
          <w:szCs w:val="18"/>
        </w:rPr>
        <w:t xml:space="preserve"> tarihli ve 25538 sayılı Resmi Gazete’de yayımlanan Yönetmeliği,</w:t>
      </w:r>
    </w:p>
    <w:p w:rsidR="007D6DA9" w:rsidRDefault="007D6DA9" w:rsidP="007D6DA9">
      <w:pPr>
        <w:ind w:firstLine="720"/>
        <w:jc w:val="both"/>
        <w:rPr>
          <w:sz w:val="18"/>
          <w:szCs w:val="18"/>
        </w:rPr>
      </w:pPr>
      <w:r>
        <w:rPr>
          <w:sz w:val="18"/>
          <w:szCs w:val="18"/>
        </w:rPr>
        <w:t>Ünite: EK-1’de yer alan ve faaliyetleri sonucu EK-2’de belirtilen atıkları üreten kişi, kurum ve kuruluşları,</w:t>
      </w:r>
    </w:p>
    <w:p w:rsidR="007D6DA9" w:rsidRDefault="007D6DA9" w:rsidP="007D6DA9">
      <w:pPr>
        <w:ind w:firstLine="720"/>
        <w:jc w:val="both"/>
        <w:rPr>
          <w:sz w:val="18"/>
          <w:szCs w:val="18"/>
        </w:rPr>
      </w:pPr>
      <w:r>
        <w:rPr>
          <w:sz w:val="18"/>
          <w:szCs w:val="18"/>
        </w:rPr>
        <w:t xml:space="preserve">Evsel Nitelikli Atık: Ünitelerden kaynaklanan, EK-2’de A grubu altında yer alan başta mutfak, bahçe ve idari birimlerden kaynaklanan atıklar olmak üzere kontamine olmamış atıkları, </w:t>
      </w:r>
    </w:p>
    <w:p w:rsidR="007D6DA9" w:rsidRDefault="007D6DA9" w:rsidP="007D6DA9">
      <w:pPr>
        <w:ind w:firstLine="720"/>
        <w:jc w:val="both"/>
        <w:rPr>
          <w:sz w:val="18"/>
          <w:szCs w:val="18"/>
        </w:rPr>
      </w:pPr>
      <w:r>
        <w:rPr>
          <w:sz w:val="18"/>
          <w:szCs w:val="18"/>
        </w:rPr>
        <w:t xml:space="preserve">Ambalaj Atığı: Ünitelerden kaynaklanan, EK-2’de B grubu altında yer alan kontamine olmamış, tekrar kullanılabilir, geri dönüştürülebilir ve geri kazanılabilir plastik, metal, cam ve kağıt-karton ambalajların atıklarını, </w:t>
      </w:r>
    </w:p>
    <w:p w:rsidR="007D6DA9" w:rsidRDefault="007D6DA9" w:rsidP="007D6DA9">
      <w:pPr>
        <w:ind w:firstLine="720"/>
        <w:jc w:val="both"/>
        <w:rPr>
          <w:sz w:val="18"/>
          <w:szCs w:val="18"/>
        </w:rPr>
      </w:pPr>
      <w:r>
        <w:rPr>
          <w:sz w:val="18"/>
          <w:szCs w:val="18"/>
        </w:rPr>
        <w:t>Tıbbi Atık: Ünitelerden kaynaklanan, EK-2’de C, D ve E grupları altında yer alan enfeksiyöz, patolojik ve kesici-delici atıkları,</w:t>
      </w:r>
    </w:p>
    <w:p w:rsidR="007D6DA9" w:rsidRDefault="007D6DA9" w:rsidP="007D6DA9">
      <w:pPr>
        <w:ind w:firstLine="720"/>
        <w:jc w:val="both"/>
        <w:rPr>
          <w:sz w:val="18"/>
          <w:szCs w:val="18"/>
        </w:rPr>
      </w:pPr>
      <w:r>
        <w:rPr>
          <w:sz w:val="18"/>
          <w:szCs w:val="18"/>
        </w:rPr>
        <w:t>Tehlikeli Atık: Ünitelerden kaynaklanan, EK-2’de F grubu altında yer alan genotoksik, farmasötik ve kimyasal atıklar ile ağır metal içeren atıkları ve basınçlı kapları,</w:t>
      </w:r>
    </w:p>
    <w:p w:rsidR="007D6DA9" w:rsidRDefault="007D6DA9" w:rsidP="007D6DA9">
      <w:pPr>
        <w:ind w:firstLine="720"/>
        <w:jc w:val="both"/>
        <w:outlineLvl w:val="0"/>
        <w:rPr>
          <w:sz w:val="18"/>
          <w:szCs w:val="18"/>
        </w:rPr>
      </w:pPr>
      <w:r>
        <w:rPr>
          <w:sz w:val="18"/>
          <w:szCs w:val="18"/>
        </w:rPr>
        <w:t xml:space="preserve">Enfeksiyöz Atık: Enfeksiyon yapıcı etkenleri taşıdığı bilinen veya taşıması muhtemel başta kan ve kan ürünleri olmak üzere her türlü vücut sıvıları ile insan dokuları, organları, anatomik parçalar, otopsi materyali, plasenta, fetus ve diğer patolojik materyali; bu tür materyal ile bulaşmış eldiven, örtü, çarşaf, bandaj, flaster, tamponlar, eküvyon ve benzeri atıkları; </w:t>
      </w:r>
      <w:r>
        <w:rPr>
          <w:sz w:val="18"/>
          <w:szCs w:val="18"/>
        </w:rPr>
        <w:lastRenderedPageBreak/>
        <w:t>hemodiyaliz ünitesi ve karantina altındaki hastaların vücut çıkartılarını; bakteri ve virüs tutucu hava filtrelerini; enfeksiyöz ajanların laboratuvar kültürlerini ve kültür stoklarını; araştırma amacı ile kullanılan enfekte deney hayvanlarının leşleri ile enfekte hayvanlara ve çıkartılarına temas etmiş her türlü malzemeyi, veterinerlik hizmetlerinden kaynaklanan atıkları,</w:t>
      </w:r>
    </w:p>
    <w:p w:rsidR="007D6DA9" w:rsidRDefault="007D6DA9" w:rsidP="007D6DA9">
      <w:pPr>
        <w:ind w:firstLine="720"/>
        <w:jc w:val="both"/>
        <w:outlineLvl w:val="0"/>
        <w:rPr>
          <w:sz w:val="18"/>
          <w:szCs w:val="18"/>
        </w:rPr>
      </w:pPr>
      <w:r>
        <w:rPr>
          <w:sz w:val="18"/>
          <w:szCs w:val="18"/>
        </w:rPr>
        <w:t>Patolojik Atık: Cerrahi girişim, otopsi veya anatomi çalışması sonucu ortaya çıkan dokuları, organları, vücut parçalarını, insan fetusunu ve hayvan cesetlerini,</w:t>
      </w:r>
    </w:p>
    <w:p w:rsidR="007D6DA9" w:rsidRDefault="007D6DA9" w:rsidP="007D6DA9">
      <w:pPr>
        <w:ind w:firstLine="720"/>
        <w:jc w:val="both"/>
        <w:rPr>
          <w:sz w:val="18"/>
          <w:szCs w:val="18"/>
        </w:rPr>
      </w:pPr>
      <w:r>
        <w:rPr>
          <w:sz w:val="18"/>
          <w:szCs w:val="18"/>
        </w:rPr>
        <w:t>Kesici-Delici Atık: Şırınga, enjektör ve diğer tüm deri altı girişim iğneleri, lanset, bisturi, bıçak, serum seti iğnesi, cerrahi sütur iğneleri, biyopsi iğneleri, intraket, kırık cam, ampul, lam-lamel, kırılmış cam tüp ve petri kapları gibi batma, delme, sıyrık ve yaralanmalara neden olabilecek atıkları,</w:t>
      </w:r>
    </w:p>
    <w:p w:rsidR="007D6DA9" w:rsidRDefault="007D6DA9" w:rsidP="007D6DA9">
      <w:pPr>
        <w:ind w:firstLine="720"/>
        <w:jc w:val="both"/>
        <w:outlineLvl w:val="0"/>
        <w:rPr>
          <w:sz w:val="18"/>
          <w:szCs w:val="18"/>
        </w:rPr>
      </w:pPr>
      <w:r>
        <w:rPr>
          <w:sz w:val="18"/>
          <w:szCs w:val="18"/>
        </w:rPr>
        <w:t>Farmasötik Atık: Kullanma süresi dolmuş veya artık kullanılmayan, ambalajı bozulmuş, dökülmüş ve kontamine olmuş ilaçlar, aşılar, serumlar ve diğer farmasötik ürünler ve bunların artıklarını ihtiva eden kullanılmış eldivenler, hortumlar, şişeler ve kutuları,</w:t>
      </w:r>
    </w:p>
    <w:p w:rsidR="007D6DA9" w:rsidRDefault="007D6DA9" w:rsidP="007D6DA9">
      <w:pPr>
        <w:ind w:firstLine="720"/>
        <w:jc w:val="both"/>
        <w:outlineLvl w:val="0"/>
        <w:rPr>
          <w:sz w:val="18"/>
          <w:szCs w:val="18"/>
        </w:rPr>
      </w:pPr>
      <w:r>
        <w:rPr>
          <w:sz w:val="18"/>
          <w:szCs w:val="18"/>
        </w:rPr>
        <w:t>Genotoksik Atık: Hücre DNA’sı üzerinde mutasyon yapıcı, kanserojen veya insan veya hayvanda düşüğe neden olabilen türden farmasötik ve kimyasal maddeleri, kanser tedavisinde kullanılan sitotoksik (antineoplastik) ürünleri ve radyoaktif materyali ihtiva eden atıklar ile bu tür ajanlarla tedavi gören hastaların idrar ve dışkı gibi vücut çıkartılarını,</w:t>
      </w:r>
    </w:p>
    <w:p w:rsidR="007D6DA9" w:rsidRDefault="007D6DA9" w:rsidP="007D6DA9">
      <w:pPr>
        <w:ind w:firstLine="720"/>
        <w:jc w:val="both"/>
        <w:outlineLvl w:val="0"/>
        <w:rPr>
          <w:sz w:val="18"/>
          <w:szCs w:val="18"/>
        </w:rPr>
      </w:pPr>
      <w:r>
        <w:rPr>
          <w:sz w:val="18"/>
          <w:szCs w:val="18"/>
        </w:rPr>
        <w:t>Kimyasal Atık: Ünitelerde tedavi, tanı veya deneysel araştırmalar gibi tıbbi alanlarda kullanılan ve insan ve çevre sağlığı için çeşitli etkilerle zararlı olabilen kimyasal maddelerin gaz, katı veya sıvı atıklarını,</w:t>
      </w:r>
    </w:p>
    <w:p w:rsidR="007D6DA9" w:rsidRDefault="007D6DA9" w:rsidP="007D6DA9">
      <w:pPr>
        <w:ind w:firstLine="720"/>
        <w:jc w:val="both"/>
        <w:outlineLvl w:val="0"/>
        <w:rPr>
          <w:sz w:val="18"/>
          <w:szCs w:val="18"/>
        </w:rPr>
      </w:pPr>
      <w:r>
        <w:rPr>
          <w:sz w:val="18"/>
          <w:szCs w:val="18"/>
        </w:rPr>
        <w:t>Ağır Metal İçeren Atıklar: Ünitelerde tedavi, tanı veya deneysel araştırmalar gibi tıbbi alanlarda kullanılan termometre, tansiyon ölçme aleti ve radyasyondan korunma amaçlı paneller gibi alet ve ekipmanların içinde veya bünyesinde bulunan cıva, kadmiyum, kurşun içeren atıkları,</w:t>
      </w:r>
    </w:p>
    <w:p w:rsidR="007D6DA9" w:rsidRDefault="007D6DA9" w:rsidP="007D6DA9">
      <w:pPr>
        <w:ind w:firstLine="720"/>
        <w:jc w:val="both"/>
        <w:outlineLvl w:val="0"/>
        <w:rPr>
          <w:sz w:val="18"/>
          <w:szCs w:val="18"/>
        </w:rPr>
      </w:pPr>
      <w:r>
        <w:rPr>
          <w:sz w:val="18"/>
          <w:szCs w:val="18"/>
        </w:rPr>
        <w:t xml:space="preserve">Basınçlı Kaplar: Ünitelerde tedavi, tanı veya deneysel araştırmalar gibi tıbbi alanlarda kullanılan gazları içinde bulunduran silindirleri, kartuşları ve kutuları, </w:t>
      </w:r>
    </w:p>
    <w:p w:rsidR="007D6DA9" w:rsidRDefault="007D6DA9" w:rsidP="007D6DA9">
      <w:pPr>
        <w:ind w:firstLine="720"/>
        <w:jc w:val="both"/>
        <w:outlineLvl w:val="0"/>
        <w:rPr>
          <w:sz w:val="18"/>
          <w:szCs w:val="18"/>
        </w:rPr>
      </w:pPr>
      <w:r>
        <w:rPr>
          <w:sz w:val="18"/>
          <w:szCs w:val="18"/>
        </w:rPr>
        <w:t>Kontaminasyon: Bir enfeksiyöz etkenin herhangi bir eşyaya, yüzeye veya kişiye bulaşmasını,</w:t>
      </w:r>
    </w:p>
    <w:p w:rsidR="007D6DA9" w:rsidRDefault="007D6DA9" w:rsidP="007D6DA9">
      <w:pPr>
        <w:ind w:firstLine="720"/>
        <w:jc w:val="both"/>
        <w:outlineLvl w:val="0"/>
        <w:rPr>
          <w:sz w:val="18"/>
          <w:szCs w:val="18"/>
        </w:rPr>
      </w:pPr>
      <w:r>
        <w:rPr>
          <w:sz w:val="18"/>
          <w:szCs w:val="18"/>
        </w:rPr>
        <w:t>Geçici Depolama: Atıkların bertaraf alanına taşınmasından önce ünite içinde inşa edilen birimlerde veya konteynerlerde 48 saati geçmemek üzere geçici süre ile bekletilmesini,</w:t>
      </w:r>
    </w:p>
    <w:p w:rsidR="007D6DA9" w:rsidRDefault="007D6DA9" w:rsidP="007D6DA9">
      <w:pPr>
        <w:ind w:firstLine="720"/>
        <w:jc w:val="both"/>
        <w:outlineLvl w:val="0"/>
        <w:rPr>
          <w:sz w:val="18"/>
          <w:szCs w:val="18"/>
        </w:rPr>
      </w:pPr>
      <w:r>
        <w:rPr>
          <w:sz w:val="18"/>
          <w:szCs w:val="18"/>
        </w:rPr>
        <w:t>Nihai Bertaraf: Tıbbi atıkların çevreye ve insan sağlığına zarar vermeyecek şekilde ilgili mevzuatlarda öngörülen her türlü önlemin alındığı tesislerde yakılması veya düzenli depolanması suretiyle yok edilmesini veya zararsız hale getirilmesini,</w:t>
      </w:r>
    </w:p>
    <w:p w:rsidR="007D6DA9" w:rsidRDefault="007D6DA9" w:rsidP="007D6DA9">
      <w:pPr>
        <w:ind w:firstLine="720"/>
        <w:jc w:val="both"/>
        <w:outlineLvl w:val="0"/>
        <w:rPr>
          <w:sz w:val="18"/>
          <w:szCs w:val="18"/>
        </w:rPr>
      </w:pPr>
      <w:r>
        <w:rPr>
          <w:sz w:val="18"/>
          <w:szCs w:val="18"/>
        </w:rPr>
        <w:t>Düzenli Depolama Tesisi: Tıbbi atıkların düzenli depolama yoluyla bertaraf edildiği tesisleri,</w:t>
      </w:r>
    </w:p>
    <w:p w:rsidR="007D6DA9" w:rsidRDefault="007D6DA9" w:rsidP="007D6DA9">
      <w:pPr>
        <w:tabs>
          <w:tab w:val="left" w:pos="0"/>
        </w:tabs>
        <w:adjustRightInd w:val="0"/>
        <w:jc w:val="both"/>
        <w:rPr>
          <w:sz w:val="18"/>
          <w:szCs w:val="18"/>
        </w:rPr>
      </w:pPr>
      <w:r>
        <w:rPr>
          <w:sz w:val="18"/>
          <w:szCs w:val="18"/>
        </w:rPr>
        <w:tab/>
        <w:t>Yakma Tesisi: Ortaya çıkan yanma ısısını yeniden kazanabilen veya kazanamayan ve atıkların termal arıtımına adanmış olan her türlü sabit veya seyyar teknik birim veya ekipmanı (atıkların oksitlenme yoluyla yakılmasının yanısıra piroliz, gaz haline getirme veya plazma işlemleri gibi diğer termal arıtma işlemleri dahil),</w:t>
      </w:r>
    </w:p>
    <w:p w:rsidR="007D6DA9" w:rsidRDefault="007D6DA9" w:rsidP="007D6DA9">
      <w:pPr>
        <w:ind w:firstLine="720"/>
        <w:jc w:val="both"/>
        <w:outlineLvl w:val="0"/>
        <w:rPr>
          <w:sz w:val="18"/>
          <w:szCs w:val="18"/>
        </w:rPr>
      </w:pPr>
      <w:r>
        <w:rPr>
          <w:sz w:val="18"/>
          <w:szCs w:val="18"/>
        </w:rPr>
        <w:t>Tıbbi Atık Torbası veya Kabı: Tıbbi atıkların toplanması ve biriktirilmesi amacıyla kullanılan, teknik özellikleri 13 üncü maddede belirtilen, kırmızı renkli, güvenli kapatılabilir, plastik biriktirme kabını,</w:t>
      </w:r>
    </w:p>
    <w:p w:rsidR="007D6DA9" w:rsidRDefault="007D6DA9" w:rsidP="007D6DA9">
      <w:pPr>
        <w:ind w:firstLine="720"/>
        <w:jc w:val="both"/>
        <w:outlineLvl w:val="0"/>
        <w:rPr>
          <w:sz w:val="18"/>
          <w:szCs w:val="18"/>
        </w:rPr>
      </w:pPr>
      <w:r>
        <w:rPr>
          <w:sz w:val="18"/>
          <w:szCs w:val="18"/>
        </w:rPr>
        <w:t>Otoklav Torbası: Tıbbi atıkların basınçlı buhar ile sterilizasyon işlemine tabi tutulması durumunda, tıbbi atıkların toplanması ve biriktirilmesi amacıyla kullanılan ve teknik özellikleri 13 üncü maddede belirtilen, kırmızı renkli, güvenli kapatılabilir, plastik biriktirme kabını,</w:t>
      </w:r>
    </w:p>
    <w:p w:rsidR="007D6DA9" w:rsidRDefault="007D6DA9" w:rsidP="007D6DA9">
      <w:pPr>
        <w:ind w:firstLine="720"/>
        <w:jc w:val="both"/>
        <w:rPr>
          <w:sz w:val="18"/>
          <w:szCs w:val="18"/>
        </w:rPr>
      </w:pPr>
      <w:r>
        <w:rPr>
          <w:sz w:val="18"/>
          <w:szCs w:val="18"/>
        </w:rPr>
        <w:t>Kesici-Delici Atık Kabı: Kesici ve delici atıkların toplanması ve biriktirilmesi amacıyla kullanılan, teknik özellikleri 13 üncü maddede belirtilen biriktirme kabını,</w:t>
      </w:r>
    </w:p>
    <w:p w:rsidR="007D6DA9" w:rsidRDefault="007D6DA9" w:rsidP="007D6DA9">
      <w:pPr>
        <w:ind w:firstLine="720"/>
        <w:jc w:val="both"/>
        <w:outlineLvl w:val="0"/>
        <w:rPr>
          <w:sz w:val="18"/>
          <w:szCs w:val="18"/>
        </w:rPr>
      </w:pPr>
      <w:r>
        <w:rPr>
          <w:sz w:val="18"/>
          <w:szCs w:val="18"/>
        </w:rPr>
        <w:t>Uluslararası Biyotehlike Amblemi: Tıbbi atık torbaları veya kapları ile kesici-delici atık kapları, bunların taşınmasında kullanılan konteyner ve araçlar ile geçici depolama birimlerinin üzerlerinde bulundurulması gereken ve bir örneği EK-3’de verilen amblemi,</w:t>
      </w:r>
    </w:p>
    <w:p w:rsidR="007D6DA9" w:rsidRDefault="007D6DA9" w:rsidP="007D6DA9">
      <w:pPr>
        <w:ind w:firstLine="720"/>
        <w:jc w:val="both"/>
        <w:outlineLvl w:val="0"/>
        <w:rPr>
          <w:sz w:val="18"/>
          <w:szCs w:val="18"/>
        </w:rPr>
      </w:pPr>
      <w:r>
        <w:rPr>
          <w:sz w:val="18"/>
          <w:szCs w:val="18"/>
        </w:rPr>
        <w:t>Tıbbi Atıklar Sorumlusu: EK-1’de belirtilen ünitelerin başhekimlerini, başhekimin bulunmadığı yerlerde mesul müdürü,</w:t>
      </w:r>
    </w:p>
    <w:p w:rsidR="007D6DA9" w:rsidRDefault="007D6DA9" w:rsidP="007D6DA9">
      <w:pPr>
        <w:ind w:firstLine="720"/>
        <w:jc w:val="both"/>
        <w:outlineLvl w:val="0"/>
        <w:rPr>
          <w:sz w:val="18"/>
          <w:szCs w:val="18"/>
        </w:rPr>
      </w:pPr>
      <w:r>
        <w:rPr>
          <w:sz w:val="18"/>
          <w:szCs w:val="18"/>
        </w:rPr>
        <w:t>Ünite İçi Taşıma: Atıkların üretildiği yerlerden uygun taşıma araçları ile alınarak geçici depolama birimlerine götürülmesi işlemini,</w:t>
      </w:r>
    </w:p>
    <w:p w:rsidR="007D6DA9" w:rsidRDefault="007D6DA9" w:rsidP="007D6DA9">
      <w:pPr>
        <w:ind w:firstLine="720"/>
        <w:jc w:val="both"/>
        <w:outlineLvl w:val="0"/>
        <w:rPr>
          <w:sz w:val="18"/>
          <w:szCs w:val="18"/>
        </w:rPr>
      </w:pPr>
      <w:r>
        <w:rPr>
          <w:sz w:val="18"/>
          <w:szCs w:val="18"/>
        </w:rPr>
        <w:t>Taşıma: Atıkların geçici depolama birimlerinden uygun taşıma araçları ile alınarak bertaraf alanına götürülmesi işlemini,</w:t>
      </w:r>
    </w:p>
    <w:p w:rsidR="007D6DA9" w:rsidRDefault="007D6DA9" w:rsidP="007D6DA9">
      <w:pPr>
        <w:ind w:firstLine="720"/>
        <w:jc w:val="both"/>
        <w:outlineLvl w:val="0"/>
        <w:rPr>
          <w:sz w:val="18"/>
          <w:szCs w:val="18"/>
        </w:rPr>
      </w:pPr>
      <w:r>
        <w:rPr>
          <w:sz w:val="18"/>
          <w:szCs w:val="18"/>
        </w:rPr>
        <w:t xml:space="preserve">Konteyner: Paslanmaz metal, plastik veya benzeri malzemeden yapılmış, tekerlekli, kapaklı, kapakları kilitlenir, en az </w:t>
      </w:r>
      <w:smartTag w:uri="urn:schemas-microsoft-com:office:smarttags" w:element="metricconverter">
        <w:smartTagPr>
          <w:attr w:name="ProductID" w:val="0.8 m3"/>
          <w:attr w:name="tabIndex" w:val="0"/>
          <w:attr w:name="style" w:val="BACKGROUND-POSITION: left bottom; BACKGROUND-IMAGE: url(res://ietag.dll/#34/#1001); BACKGROUND-REPEAT: repeat-x"/>
        </w:smartTagPr>
        <w:r>
          <w:rPr>
            <w:sz w:val="18"/>
            <w:szCs w:val="18"/>
          </w:rPr>
          <w:t>0.8 m</w:t>
        </w:r>
        <w:r>
          <w:rPr>
            <w:sz w:val="18"/>
            <w:szCs w:val="18"/>
            <w:vertAlign w:val="superscript"/>
          </w:rPr>
          <w:t>3</w:t>
        </w:r>
      </w:smartTag>
      <w:r>
        <w:rPr>
          <w:sz w:val="18"/>
          <w:szCs w:val="18"/>
        </w:rPr>
        <w:t xml:space="preserve"> hacminde geçici depolama birimini, </w:t>
      </w:r>
    </w:p>
    <w:p w:rsidR="007D6DA9" w:rsidRDefault="007D6DA9" w:rsidP="007D6DA9">
      <w:pPr>
        <w:ind w:firstLine="720"/>
        <w:jc w:val="both"/>
        <w:rPr>
          <w:sz w:val="18"/>
          <w:szCs w:val="18"/>
        </w:rPr>
      </w:pPr>
      <w:r>
        <w:rPr>
          <w:sz w:val="18"/>
          <w:szCs w:val="18"/>
        </w:rPr>
        <w:t>Sterilizasyon: Bakteri sporları dahil her türlü mikrobiyal yaşamın fiziksel, kimyasal, mekanik metotlar veya radyasyon (irradiation) yoluyla tamamen yok edilmesini veya bu mikroorganizmaların seviyesinin % 99,9999 oranında azaltılmasını,</w:t>
      </w:r>
    </w:p>
    <w:p w:rsidR="007D6DA9" w:rsidRDefault="007D6DA9" w:rsidP="007D6DA9">
      <w:pPr>
        <w:ind w:firstLine="720"/>
        <w:jc w:val="both"/>
        <w:rPr>
          <w:sz w:val="18"/>
          <w:szCs w:val="18"/>
        </w:rPr>
      </w:pPr>
      <w:r>
        <w:rPr>
          <w:sz w:val="18"/>
          <w:szCs w:val="18"/>
        </w:rPr>
        <w:t>Sterilizasyon Yükü: Sterilizatörde eş zamanlı olarak sterilize edilecek veya edilmiş atığı,</w:t>
      </w:r>
    </w:p>
    <w:p w:rsidR="007D6DA9" w:rsidRDefault="007D6DA9" w:rsidP="007D6DA9">
      <w:pPr>
        <w:ind w:firstLine="720"/>
        <w:jc w:val="both"/>
        <w:rPr>
          <w:sz w:val="18"/>
          <w:szCs w:val="18"/>
        </w:rPr>
      </w:pPr>
      <w:r>
        <w:rPr>
          <w:sz w:val="18"/>
          <w:szCs w:val="18"/>
        </w:rPr>
        <w:t xml:space="preserve">Maruz Bırakılma Süresi: Sterilizatörde belirli sıcaklık, basınç ve nem sağlandıktan sonra, bu koşullarda atığın işlem gördüğü süreyi, </w:t>
      </w:r>
    </w:p>
    <w:p w:rsidR="007D6DA9" w:rsidRDefault="007D6DA9" w:rsidP="007D6DA9">
      <w:pPr>
        <w:ind w:firstLine="720"/>
        <w:jc w:val="both"/>
        <w:rPr>
          <w:sz w:val="18"/>
          <w:szCs w:val="18"/>
        </w:rPr>
      </w:pPr>
      <w:r>
        <w:rPr>
          <w:sz w:val="18"/>
          <w:szCs w:val="18"/>
        </w:rPr>
        <w:t>Biyolojik İndikatör: Sterilizasyon etkinliğinin araştırılmasında, kağıt şerit (strip) veya benzeri bir taşıyıcı mekanizmaya inoküle edilmiş standart/bilinen bir mikroorganizmayı,</w:t>
      </w:r>
    </w:p>
    <w:p w:rsidR="007D6DA9" w:rsidRDefault="007D6DA9" w:rsidP="007D6DA9">
      <w:pPr>
        <w:ind w:firstLine="720"/>
        <w:jc w:val="both"/>
        <w:rPr>
          <w:sz w:val="18"/>
          <w:szCs w:val="18"/>
        </w:rPr>
      </w:pPr>
      <w:r>
        <w:rPr>
          <w:sz w:val="18"/>
          <w:szCs w:val="18"/>
        </w:rPr>
        <w:t>Kimyasal İndikatör: Sterilizasyon etkinliğinin araştırılmasında kağıt bant veya benzeri bir taşıyıcıya emdirilmiş, yüksek ısı ile renk değiştiren kimyasal maddeyi,</w:t>
      </w:r>
    </w:p>
    <w:p w:rsidR="007D6DA9" w:rsidRDefault="007D6DA9" w:rsidP="007D6DA9">
      <w:pPr>
        <w:ind w:firstLine="720"/>
        <w:jc w:val="both"/>
        <w:rPr>
          <w:sz w:val="18"/>
          <w:szCs w:val="18"/>
        </w:rPr>
      </w:pPr>
      <w:r>
        <w:rPr>
          <w:sz w:val="18"/>
          <w:szCs w:val="18"/>
        </w:rPr>
        <w:t>Yerleşme Alanı: İmar planı sınırı içindeki yerleşik ve iskân edilmiş alanların tümünü,</w:t>
      </w:r>
    </w:p>
    <w:p w:rsidR="007D6DA9" w:rsidRPr="00747B07" w:rsidRDefault="00747B07" w:rsidP="00747B07">
      <w:pPr>
        <w:spacing w:line="276" w:lineRule="auto"/>
        <w:ind w:firstLine="708"/>
        <w:jc w:val="both"/>
        <w:rPr>
          <w:strike/>
          <w:sz w:val="18"/>
          <w:szCs w:val="18"/>
        </w:rPr>
      </w:pPr>
      <w:r>
        <w:rPr>
          <w:sz w:val="18"/>
          <w:szCs w:val="18"/>
          <w:lang w:eastAsia="en-US"/>
        </w:rPr>
        <w:t xml:space="preserve"> </w:t>
      </w:r>
      <w:r w:rsidRPr="00747B07">
        <w:rPr>
          <w:sz w:val="18"/>
          <w:szCs w:val="18"/>
          <w:highlight w:val="cyan"/>
          <w:lang w:eastAsia="en-US"/>
        </w:rPr>
        <w:t>(</w:t>
      </w:r>
      <w:r>
        <w:rPr>
          <w:b/>
          <w:sz w:val="18"/>
          <w:szCs w:val="18"/>
          <w:highlight w:val="cyan"/>
          <w:lang w:eastAsia="en-US"/>
        </w:rPr>
        <w:t>Yürürlükten kaldırıldı</w:t>
      </w:r>
      <w:r w:rsidRPr="00747B07">
        <w:rPr>
          <w:b/>
          <w:sz w:val="18"/>
          <w:szCs w:val="18"/>
          <w:highlight w:val="cyan"/>
          <w:lang w:eastAsia="en-US"/>
        </w:rPr>
        <w:t>:</w:t>
      </w:r>
      <w:r w:rsidRPr="00747B07">
        <w:rPr>
          <w:sz w:val="18"/>
          <w:szCs w:val="18"/>
          <w:highlight w:val="cyan"/>
          <w:lang w:eastAsia="en-US"/>
        </w:rPr>
        <w:t xml:space="preserve"> 30/03/2010 tarih ve 27537 sayılı R.G.)</w:t>
      </w:r>
      <w:r w:rsidR="007D6DA9" w:rsidRPr="00747B07">
        <w:rPr>
          <w:strike/>
          <w:snapToGrid w:val="0"/>
          <w:sz w:val="18"/>
          <w:szCs w:val="18"/>
        </w:rPr>
        <w:t>Ön Lisans:</w:t>
      </w:r>
      <w:r w:rsidR="007D6DA9" w:rsidRPr="00747B07">
        <w:rPr>
          <w:strike/>
          <w:sz w:val="18"/>
          <w:szCs w:val="18"/>
        </w:rPr>
        <w:t xml:space="preserve"> Bu Yönetmelik gereğince, tıbbi atık bertaraf tesisi ile sterilizasyon tesisi kurmak isteyen gerçek ve tüzel kişilerin B</w:t>
      </w:r>
      <w:r w:rsidR="007D6DA9" w:rsidRPr="00747B07">
        <w:rPr>
          <w:strike/>
          <w:snapToGrid w:val="0"/>
          <w:sz w:val="18"/>
          <w:szCs w:val="18"/>
        </w:rPr>
        <w:t>akanlıktan almaları gereken,</w:t>
      </w:r>
      <w:r w:rsidR="007D6DA9" w:rsidRPr="00747B07">
        <w:rPr>
          <w:strike/>
          <w:sz w:val="18"/>
          <w:szCs w:val="18"/>
        </w:rPr>
        <w:t xml:space="preserve"> kuracakları tesisle ilgili her türlü plan, proje, rapor, teknik veri, açıklamalar ve diğer dokümanlara ilişkin tesisin projelendirilmesine ilişkin izni, </w:t>
      </w:r>
      <w:r w:rsidR="007D6DA9" w:rsidRPr="00747B07">
        <w:rPr>
          <w:strike/>
          <w:snapToGrid w:val="0"/>
          <w:sz w:val="18"/>
          <w:szCs w:val="18"/>
        </w:rPr>
        <w:t xml:space="preserve"> </w:t>
      </w:r>
    </w:p>
    <w:p w:rsidR="00747B07" w:rsidRPr="00747B07" w:rsidRDefault="00747B07" w:rsidP="00747B07">
      <w:pPr>
        <w:tabs>
          <w:tab w:val="left" w:pos="566"/>
        </w:tabs>
        <w:spacing w:line="240" w:lineRule="exact"/>
        <w:jc w:val="both"/>
        <w:rPr>
          <w:sz w:val="18"/>
          <w:szCs w:val="18"/>
          <w:lang w:eastAsia="en-US"/>
        </w:rPr>
      </w:pPr>
      <w:r>
        <w:rPr>
          <w:sz w:val="18"/>
          <w:szCs w:val="18"/>
          <w:lang w:eastAsia="en-US"/>
        </w:rPr>
        <w:tab/>
        <w:t xml:space="preserve">   </w:t>
      </w:r>
      <w:r w:rsidRPr="00747B07">
        <w:rPr>
          <w:sz w:val="18"/>
          <w:szCs w:val="18"/>
          <w:highlight w:val="cyan"/>
          <w:lang w:eastAsia="en-US"/>
        </w:rPr>
        <w:t>(</w:t>
      </w:r>
      <w:r w:rsidRPr="00747B07">
        <w:rPr>
          <w:b/>
          <w:sz w:val="18"/>
          <w:szCs w:val="18"/>
          <w:highlight w:val="cyan"/>
          <w:lang w:eastAsia="en-US"/>
        </w:rPr>
        <w:t>Değişik:</w:t>
      </w:r>
      <w:r w:rsidRPr="00747B07">
        <w:rPr>
          <w:sz w:val="18"/>
          <w:szCs w:val="18"/>
          <w:highlight w:val="cyan"/>
          <w:lang w:eastAsia="en-US"/>
        </w:rPr>
        <w:t xml:space="preserve"> 30/03/2010 tarih ve 27537 sayılı R.G.)</w:t>
      </w:r>
      <w:r w:rsidRPr="00747B07">
        <w:rPr>
          <w:sz w:val="18"/>
          <w:szCs w:val="18"/>
          <w:lang w:eastAsia="en-US"/>
        </w:rPr>
        <w:t>“Çevre lisansı: 29/4/2009 tarihli ve 27214 sayılı Resmi Gazete’de yayımlanan Çevre Kanununca Alınması Gereken İzin ve Lisanslar Hakkında Yönetmelikte düzenlenen lisansı,”</w:t>
      </w:r>
    </w:p>
    <w:p w:rsidR="007D6DA9" w:rsidRDefault="007D6DA9" w:rsidP="007D6DA9">
      <w:pPr>
        <w:ind w:firstLine="720"/>
        <w:jc w:val="both"/>
        <w:outlineLvl w:val="0"/>
        <w:rPr>
          <w:sz w:val="18"/>
          <w:szCs w:val="18"/>
        </w:rPr>
      </w:pPr>
      <w:r>
        <w:rPr>
          <w:sz w:val="18"/>
          <w:szCs w:val="18"/>
        </w:rPr>
        <w:t>ifade eder.</w:t>
      </w:r>
    </w:p>
    <w:p w:rsidR="007D6DA9" w:rsidRDefault="007D6DA9" w:rsidP="007D6DA9">
      <w:pPr>
        <w:ind w:firstLine="720"/>
        <w:jc w:val="center"/>
        <w:outlineLvl w:val="0"/>
        <w:rPr>
          <w:sz w:val="18"/>
          <w:szCs w:val="18"/>
        </w:rPr>
      </w:pPr>
    </w:p>
    <w:p w:rsidR="007D6DA9" w:rsidRDefault="007D6DA9" w:rsidP="007D6DA9">
      <w:pPr>
        <w:ind w:firstLine="720"/>
        <w:jc w:val="center"/>
        <w:outlineLvl w:val="0"/>
        <w:rPr>
          <w:sz w:val="18"/>
          <w:szCs w:val="18"/>
        </w:rPr>
      </w:pPr>
      <w:r>
        <w:rPr>
          <w:sz w:val="18"/>
          <w:szCs w:val="18"/>
        </w:rPr>
        <w:t>İKİNCİ BÖLÜM</w:t>
      </w:r>
    </w:p>
    <w:p w:rsidR="007D6DA9" w:rsidRDefault="007D6DA9" w:rsidP="007D6DA9">
      <w:pPr>
        <w:ind w:firstLine="720"/>
        <w:jc w:val="center"/>
        <w:outlineLvl w:val="0"/>
        <w:rPr>
          <w:sz w:val="18"/>
          <w:szCs w:val="18"/>
        </w:rPr>
      </w:pPr>
      <w:r>
        <w:rPr>
          <w:sz w:val="18"/>
          <w:szCs w:val="18"/>
        </w:rPr>
        <w:t>Genel İlkeler, Görev, Yetki ve Yükümlülükler</w:t>
      </w:r>
    </w:p>
    <w:p w:rsidR="007D6DA9" w:rsidRDefault="007D6DA9" w:rsidP="007D6DA9">
      <w:pPr>
        <w:ind w:firstLine="720"/>
        <w:jc w:val="both"/>
        <w:outlineLvl w:val="0"/>
        <w:rPr>
          <w:b/>
          <w:sz w:val="18"/>
          <w:szCs w:val="18"/>
        </w:rPr>
      </w:pPr>
      <w:r>
        <w:rPr>
          <w:b/>
          <w:sz w:val="18"/>
          <w:szCs w:val="18"/>
        </w:rPr>
        <w:lastRenderedPageBreak/>
        <w:t>Genel ilkeler</w:t>
      </w:r>
    </w:p>
    <w:p w:rsidR="007D6DA9" w:rsidRDefault="007D6DA9" w:rsidP="007D6DA9">
      <w:pPr>
        <w:ind w:firstLine="720"/>
        <w:jc w:val="both"/>
        <w:outlineLvl w:val="0"/>
        <w:rPr>
          <w:sz w:val="18"/>
          <w:szCs w:val="18"/>
        </w:rPr>
      </w:pPr>
      <w:r>
        <w:rPr>
          <w:b/>
          <w:sz w:val="18"/>
          <w:szCs w:val="18"/>
        </w:rPr>
        <w:t>Madde 5-</w:t>
      </w:r>
      <w:r>
        <w:rPr>
          <w:sz w:val="18"/>
          <w:szCs w:val="18"/>
        </w:rPr>
        <w:t xml:space="preserve"> Tıbbi atıkların yönetimine ilişkin ilkeler şunlardır;</w:t>
      </w:r>
    </w:p>
    <w:p w:rsidR="007D6DA9" w:rsidRDefault="007D6DA9" w:rsidP="007D6DA9">
      <w:pPr>
        <w:ind w:firstLine="708"/>
        <w:jc w:val="both"/>
        <w:outlineLvl w:val="0"/>
        <w:rPr>
          <w:sz w:val="18"/>
          <w:szCs w:val="18"/>
        </w:rPr>
      </w:pPr>
      <w:r>
        <w:rPr>
          <w:sz w:val="18"/>
          <w:szCs w:val="18"/>
        </w:rPr>
        <w:t>a) Tıbbi atıkların çevre ve insan sağlığına zarar verecek şekilde doğrudan veya dolaylı olarak alıcı ortama verilmesi yasaktır.</w:t>
      </w:r>
    </w:p>
    <w:p w:rsidR="007D6DA9" w:rsidRDefault="007D6DA9" w:rsidP="007D6DA9">
      <w:pPr>
        <w:ind w:firstLine="708"/>
        <w:jc w:val="both"/>
        <w:outlineLvl w:val="0"/>
        <w:rPr>
          <w:sz w:val="18"/>
          <w:szCs w:val="18"/>
        </w:rPr>
      </w:pPr>
      <w:r>
        <w:rPr>
          <w:sz w:val="18"/>
          <w:szCs w:val="18"/>
        </w:rPr>
        <w:t>b) Tıbbi, tehlikeli ve evsel atıkların oluşumunun ve miktarının kaynağında en aza indirilmesi esastır.</w:t>
      </w:r>
    </w:p>
    <w:p w:rsidR="007D6DA9" w:rsidRDefault="007D6DA9" w:rsidP="007D6DA9">
      <w:pPr>
        <w:ind w:firstLine="708"/>
        <w:jc w:val="both"/>
        <w:outlineLvl w:val="0"/>
        <w:rPr>
          <w:sz w:val="18"/>
          <w:szCs w:val="18"/>
        </w:rPr>
      </w:pPr>
      <w:r>
        <w:rPr>
          <w:sz w:val="18"/>
          <w:szCs w:val="18"/>
        </w:rPr>
        <w:t>c) Tıbbi atıkların, tehlikeli ve evsel atıklar ile karıştırılmaması esastır.</w:t>
      </w:r>
    </w:p>
    <w:p w:rsidR="007D6DA9" w:rsidRDefault="007D6DA9" w:rsidP="007D6DA9">
      <w:pPr>
        <w:ind w:firstLine="708"/>
        <w:jc w:val="both"/>
        <w:outlineLvl w:val="0"/>
        <w:rPr>
          <w:sz w:val="18"/>
          <w:szCs w:val="18"/>
        </w:rPr>
      </w:pPr>
      <w:r>
        <w:rPr>
          <w:sz w:val="18"/>
          <w:szCs w:val="18"/>
        </w:rPr>
        <w:t>d) Tıbbi atıkların kaynağında diğer atıklardan ayrı olarak toplanması, biriktirilmesi, taşınması ve bertarafı esastır.</w:t>
      </w:r>
    </w:p>
    <w:p w:rsidR="007D6DA9" w:rsidRDefault="007D6DA9" w:rsidP="007D6DA9">
      <w:pPr>
        <w:ind w:firstLine="708"/>
        <w:jc w:val="both"/>
        <w:outlineLvl w:val="0"/>
        <w:rPr>
          <w:sz w:val="18"/>
          <w:szCs w:val="18"/>
        </w:rPr>
      </w:pPr>
      <w:r>
        <w:rPr>
          <w:sz w:val="18"/>
          <w:szCs w:val="18"/>
        </w:rPr>
        <w:t>e) Tıbbi atıkların yarattığı çevresel kirlenme ve bozulmadan doğan zararlardan dolayı tıbbi atık üreticileri, taşıyıcıları ve bertarafçıları kusur şartı olmaksızın sorumludurlar.</w:t>
      </w:r>
    </w:p>
    <w:p w:rsidR="007D6DA9" w:rsidRDefault="007D6DA9" w:rsidP="007D6DA9">
      <w:pPr>
        <w:ind w:firstLine="708"/>
        <w:jc w:val="both"/>
        <w:outlineLvl w:val="0"/>
        <w:rPr>
          <w:sz w:val="18"/>
          <w:szCs w:val="18"/>
        </w:rPr>
      </w:pPr>
      <w:r>
        <w:rPr>
          <w:sz w:val="18"/>
          <w:szCs w:val="18"/>
        </w:rPr>
        <w:t>f) Tıbbi atıkların yönetiminden sorumlu kişi, kurum/kuruluşlar, bu atıkların çevre ve insan sağlığına olabilecek zararlı etkilerinin azaltılması için gerekli tedbirleri almakla yükümlüdürler.</w:t>
      </w:r>
    </w:p>
    <w:p w:rsidR="007D6DA9" w:rsidRDefault="007D6DA9" w:rsidP="007D6DA9">
      <w:pPr>
        <w:ind w:firstLine="708"/>
        <w:jc w:val="both"/>
        <w:outlineLvl w:val="0"/>
        <w:rPr>
          <w:sz w:val="18"/>
          <w:szCs w:val="18"/>
        </w:rPr>
      </w:pPr>
      <w:r>
        <w:rPr>
          <w:sz w:val="18"/>
          <w:szCs w:val="18"/>
        </w:rPr>
        <w:t>g) Tıbbi atık üreticileri atıklarının bertarafı için gerekli harcamaları karşılamakla yükümlüdürler.</w:t>
      </w:r>
    </w:p>
    <w:p w:rsidR="007D6DA9" w:rsidRDefault="007D6DA9" w:rsidP="007D6DA9">
      <w:pPr>
        <w:ind w:firstLine="708"/>
        <w:jc w:val="both"/>
        <w:outlineLvl w:val="0"/>
        <w:rPr>
          <w:sz w:val="18"/>
          <w:szCs w:val="18"/>
        </w:rPr>
      </w:pPr>
      <w:r>
        <w:rPr>
          <w:sz w:val="18"/>
          <w:szCs w:val="18"/>
        </w:rPr>
        <w:t>h) Tıbbi atık üreten sağlık kuruluşları ile bu atıkların taşınması ve bertarafından sorumlu belediyelerin/özel sektör firmalarının tıbbi atık yönetimiyle ilgili personelinin periyodik olarak eğitimden ve sağlık kontrolünden geçirilmesi ve tıbbi atık yönetimi kapsamındaki faaliyetlerin bu personel tarafından yapılması esastır.</w:t>
      </w:r>
    </w:p>
    <w:p w:rsidR="007D6DA9" w:rsidRDefault="007D6DA9" w:rsidP="007D6DA9">
      <w:pPr>
        <w:ind w:firstLine="720"/>
        <w:jc w:val="both"/>
        <w:outlineLvl w:val="0"/>
        <w:rPr>
          <w:b/>
          <w:sz w:val="18"/>
          <w:szCs w:val="18"/>
        </w:rPr>
      </w:pPr>
      <w:r>
        <w:rPr>
          <w:b/>
          <w:sz w:val="18"/>
          <w:szCs w:val="18"/>
        </w:rPr>
        <w:t>Bakanlığın görev ve yetkileri</w:t>
      </w:r>
    </w:p>
    <w:p w:rsidR="007D6DA9" w:rsidRDefault="007D6DA9" w:rsidP="007D6DA9">
      <w:pPr>
        <w:ind w:firstLine="720"/>
        <w:jc w:val="both"/>
        <w:outlineLvl w:val="0"/>
        <w:rPr>
          <w:sz w:val="18"/>
          <w:szCs w:val="18"/>
        </w:rPr>
      </w:pPr>
      <w:r>
        <w:rPr>
          <w:b/>
          <w:sz w:val="18"/>
          <w:szCs w:val="18"/>
        </w:rPr>
        <w:t>Madde 6-</w:t>
      </w:r>
      <w:r>
        <w:rPr>
          <w:sz w:val="18"/>
          <w:szCs w:val="18"/>
        </w:rPr>
        <w:t xml:space="preserve"> Bakanlık;</w:t>
      </w:r>
    </w:p>
    <w:p w:rsidR="007D6DA9" w:rsidRDefault="007D6DA9" w:rsidP="007D6DA9">
      <w:pPr>
        <w:ind w:firstLine="720"/>
        <w:jc w:val="both"/>
        <w:outlineLvl w:val="0"/>
        <w:rPr>
          <w:sz w:val="18"/>
          <w:szCs w:val="18"/>
        </w:rPr>
      </w:pPr>
      <w:r>
        <w:rPr>
          <w:sz w:val="18"/>
          <w:szCs w:val="18"/>
        </w:rPr>
        <w:t>a) Tıbbi atıkların çevreyle uyumlu bir şekilde yönetimine ilişkin program ve politikaları saptamak, bu Yönetmeliğin uygulanmasına yönelik işbirliği ve koordinasyonu sağlamak ve gerekli idari tedbirleri almakla,</w:t>
      </w:r>
    </w:p>
    <w:p w:rsidR="007D6DA9" w:rsidRDefault="007D6DA9" w:rsidP="007D6DA9">
      <w:pPr>
        <w:ind w:firstLine="720"/>
        <w:jc w:val="both"/>
        <w:outlineLvl w:val="0"/>
        <w:rPr>
          <w:sz w:val="18"/>
          <w:szCs w:val="18"/>
        </w:rPr>
      </w:pPr>
      <w:r>
        <w:rPr>
          <w:sz w:val="18"/>
          <w:szCs w:val="18"/>
        </w:rPr>
        <w:t>b) Tıbbi atıkların oluşumundan bertarafına kadar yönetimlerini kapsayan bütün faaliyetlerin kontrolünü ve periyodik denetimlerini yapmakla,</w:t>
      </w:r>
    </w:p>
    <w:p w:rsidR="007D6DA9" w:rsidRDefault="007D6DA9" w:rsidP="007D6DA9">
      <w:pPr>
        <w:ind w:firstLine="720"/>
        <w:jc w:val="both"/>
        <w:outlineLvl w:val="0"/>
        <w:rPr>
          <w:sz w:val="18"/>
          <w:szCs w:val="18"/>
        </w:rPr>
      </w:pPr>
      <w:r>
        <w:rPr>
          <w:sz w:val="18"/>
          <w:szCs w:val="18"/>
        </w:rPr>
        <w:t>c) Tıbbi atıkların çevreyle uyumlu yönetimine ilişkin en yeni sistem ve teknolojilerin uygulanmasında ulusal ve uluslar arası koordinasyonu sağlamakla,</w:t>
      </w:r>
    </w:p>
    <w:p w:rsidR="007D6DA9" w:rsidRDefault="008C529C" w:rsidP="007D6DA9">
      <w:pPr>
        <w:ind w:firstLine="720"/>
        <w:jc w:val="both"/>
        <w:outlineLvl w:val="0"/>
        <w:rPr>
          <w:sz w:val="18"/>
          <w:szCs w:val="18"/>
        </w:rPr>
      </w:pPr>
      <w:r w:rsidRPr="00747B07">
        <w:rPr>
          <w:sz w:val="18"/>
          <w:szCs w:val="18"/>
          <w:highlight w:val="cyan"/>
          <w:lang w:eastAsia="en-US"/>
        </w:rPr>
        <w:t>(</w:t>
      </w:r>
      <w:r w:rsidRPr="00747B07">
        <w:rPr>
          <w:b/>
          <w:sz w:val="18"/>
          <w:szCs w:val="18"/>
          <w:highlight w:val="cyan"/>
          <w:lang w:eastAsia="en-US"/>
        </w:rPr>
        <w:t>Değişik:</w:t>
      </w:r>
      <w:r w:rsidRPr="00747B07">
        <w:rPr>
          <w:sz w:val="18"/>
          <w:szCs w:val="18"/>
          <w:highlight w:val="cyan"/>
          <w:lang w:eastAsia="en-US"/>
        </w:rPr>
        <w:t xml:space="preserve"> 30/03/2010 tarih ve 27537 sayılı R.G.)</w:t>
      </w:r>
      <w:r w:rsidRPr="00747B07">
        <w:rPr>
          <w:sz w:val="18"/>
          <w:szCs w:val="18"/>
          <w:lang w:eastAsia="en-US"/>
        </w:rPr>
        <w:t>“</w:t>
      </w:r>
      <w:r w:rsidR="007D6DA9">
        <w:rPr>
          <w:sz w:val="18"/>
          <w:szCs w:val="18"/>
        </w:rPr>
        <w:t xml:space="preserve">d) Tıbbi atık bertaraf tesisleri ile sterilizasyon tesislerine </w:t>
      </w:r>
      <w:r>
        <w:rPr>
          <w:sz w:val="18"/>
          <w:szCs w:val="18"/>
        </w:rPr>
        <w:t xml:space="preserve">çevre lisansı </w:t>
      </w:r>
      <w:r w:rsidR="007D6DA9">
        <w:rPr>
          <w:sz w:val="18"/>
          <w:szCs w:val="18"/>
        </w:rPr>
        <w:t>vermekle,</w:t>
      </w:r>
    </w:p>
    <w:p w:rsidR="007D6DA9" w:rsidRDefault="007D6DA9" w:rsidP="007D6DA9">
      <w:pPr>
        <w:ind w:firstLine="720"/>
        <w:jc w:val="both"/>
        <w:outlineLvl w:val="0"/>
        <w:rPr>
          <w:sz w:val="18"/>
          <w:szCs w:val="18"/>
        </w:rPr>
      </w:pPr>
      <w:r>
        <w:rPr>
          <w:sz w:val="18"/>
          <w:szCs w:val="18"/>
        </w:rPr>
        <w:t>yükümlüdür.</w:t>
      </w:r>
    </w:p>
    <w:p w:rsidR="007D6DA9" w:rsidRDefault="007D6DA9" w:rsidP="007D6DA9">
      <w:pPr>
        <w:ind w:firstLine="720"/>
        <w:jc w:val="both"/>
        <w:outlineLvl w:val="0"/>
        <w:rPr>
          <w:b/>
          <w:sz w:val="18"/>
          <w:szCs w:val="18"/>
        </w:rPr>
      </w:pPr>
      <w:r>
        <w:rPr>
          <w:b/>
          <w:sz w:val="18"/>
          <w:szCs w:val="18"/>
        </w:rPr>
        <w:t>Mülki amirlerin görev ve yetkileri</w:t>
      </w:r>
    </w:p>
    <w:p w:rsidR="007D6DA9" w:rsidRDefault="007D6DA9" w:rsidP="007D6DA9">
      <w:pPr>
        <w:ind w:firstLine="720"/>
        <w:jc w:val="both"/>
        <w:outlineLvl w:val="0"/>
        <w:rPr>
          <w:sz w:val="18"/>
          <w:szCs w:val="18"/>
        </w:rPr>
      </w:pPr>
      <w:r>
        <w:rPr>
          <w:b/>
          <w:sz w:val="18"/>
          <w:szCs w:val="18"/>
        </w:rPr>
        <w:t>Madde 7-</w:t>
      </w:r>
      <w:r>
        <w:rPr>
          <w:sz w:val="18"/>
          <w:szCs w:val="18"/>
        </w:rPr>
        <w:t xml:space="preserve"> Mahallin en büyük mülki amiri;</w:t>
      </w:r>
    </w:p>
    <w:p w:rsidR="007D6DA9" w:rsidRDefault="007D6DA9" w:rsidP="007D6DA9">
      <w:pPr>
        <w:ind w:firstLine="720"/>
        <w:jc w:val="both"/>
        <w:outlineLvl w:val="0"/>
        <w:rPr>
          <w:sz w:val="18"/>
          <w:szCs w:val="18"/>
        </w:rPr>
      </w:pPr>
      <w:r>
        <w:rPr>
          <w:sz w:val="18"/>
          <w:szCs w:val="18"/>
        </w:rPr>
        <w:t>a) Tıbbi atıkların oluşumundan bertarafına kadar yönetimlerini kapsayan bütün faaliyetlerin kontrolünü ve periyodik denetimini yapmak, ilgili mevzuata aykırılık halinde gerekli yaptırımın uygulanmasını sağlamakla,</w:t>
      </w:r>
    </w:p>
    <w:p w:rsidR="007D6DA9" w:rsidRDefault="007D6DA9" w:rsidP="007D6DA9">
      <w:pPr>
        <w:ind w:firstLine="720"/>
        <w:jc w:val="both"/>
        <w:outlineLvl w:val="0"/>
        <w:rPr>
          <w:sz w:val="18"/>
          <w:szCs w:val="18"/>
        </w:rPr>
      </w:pPr>
      <w:r>
        <w:rPr>
          <w:sz w:val="18"/>
          <w:szCs w:val="18"/>
        </w:rPr>
        <w:t>b) İl sınırları içinde oluşan, toplanan ve bertaraf edilen tıbbi atıkların miktarı ile ilgili bilgileri sağlık kuruluşlarından ve belediyelerden temin etmek, değerlendirmek ve yıl sonunda rapor halinde Bakanlığa göndermekle,</w:t>
      </w:r>
    </w:p>
    <w:p w:rsidR="007D6DA9" w:rsidRDefault="007D6DA9" w:rsidP="007D6DA9">
      <w:pPr>
        <w:ind w:firstLine="720"/>
        <w:jc w:val="both"/>
        <w:outlineLvl w:val="0"/>
        <w:rPr>
          <w:sz w:val="18"/>
          <w:szCs w:val="18"/>
        </w:rPr>
      </w:pPr>
      <w:r>
        <w:rPr>
          <w:sz w:val="18"/>
          <w:szCs w:val="18"/>
        </w:rPr>
        <w:t>c) Tıbbi atık taşıma araçlarına taşıma lisansı vermekle ve faaliyetlerini denetlemekle, lisans verilen araç, belediye ve firmalarla ilgili bilgileri yıl sonunda Bakanlığa göndermekle,</w:t>
      </w:r>
    </w:p>
    <w:p w:rsidR="007D6DA9" w:rsidRDefault="007D6DA9" w:rsidP="007D6DA9">
      <w:pPr>
        <w:ind w:firstLine="720"/>
        <w:jc w:val="both"/>
        <w:outlineLvl w:val="0"/>
        <w:rPr>
          <w:sz w:val="18"/>
          <w:szCs w:val="18"/>
        </w:rPr>
      </w:pPr>
      <w:r>
        <w:rPr>
          <w:sz w:val="18"/>
          <w:szCs w:val="18"/>
        </w:rPr>
        <w:t>d) Tıbbi atıkların toplanması, taşınması ve bertarafında uygulanacak ücreti mahalli çevre kurulu aracılığıyla belirlemekle,</w:t>
      </w:r>
    </w:p>
    <w:p w:rsidR="007D6DA9" w:rsidRDefault="007D6DA9" w:rsidP="007D6DA9">
      <w:pPr>
        <w:ind w:firstLine="720"/>
        <w:jc w:val="both"/>
        <w:outlineLvl w:val="0"/>
        <w:rPr>
          <w:sz w:val="18"/>
          <w:szCs w:val="18"/>
        </w:rPr>
      </w:pPr>
      <w:r>
        <w:rPr>
          <w:sz w:val="18"/>
          <w:szCs w:val="18"/>
        </w:rPr>
        <w:t>e) Lisans verilen tıbbi atık bertaraf tesisleri ile sterilizasyon tesislerinin faaliyetlerini izlemek, denetlemek, ilgili mevzuata aykırılık halinde gerekli yaptırımın uygulanmasını sağlamakla,</w:t>
      </w:r>
    </w:p>
    <w:p w:rsidR="007D6DA9" w:rsidRDefault="007D6DA9" w:rsidP="007D6DA9">
      <w:pPr>
        <w:ind w:firstLine="720"/>
        <w:jc w:val="both"/>
        <w:outlineLvl w:val="0"/>
        <w:rPr>
          <w:sz w:val="18"/>
          <w:szCs w:val="18"/>
        </w:rPr>
      </w:pPr>
      <w:r>
        <w:rPr>
          <w:sz w:val="18"/>
          <w:szCs w:val="18"/>
        </w:rPr>
        <w:t>görevli ve yetkilidir.</w:t>
      </w:r>
    </w:p>
    <w:p w:rsidR="007D6DA9" w:rsidRDefault="007D6DA9" w:rsidP="007D6DA9">
      <w:pPr>
        <w:ind w:firstLine="720"/>
        <w:jc w:val="both"/>
        <w:outlineLvl w:val="0"/>
        <w:rPr>
          <w:b/>
          <w:sz w:val="18"/>
          <w:szCs w:val="18"/>
        </w:rPr>
      </w:pPr>
      <w:r>
        <w:rPr>
          <w:b/>
          <w:sz w:val="18"/>
          <w:szCs w:val="18"/>
        </w:rPr>
        <w:t>Tıbbi atık üreticilerinin yükümlülükleri</w:t>
      </w:r>
    </w:p>
    <w:p w:rsidR="007D6DA9" w:rsidRDefault="007D6DA9" w:rsidP="007D6DA9">
      <w:pPr>
        <w:ind w:firstLine="720"/>
        <w:jc w:val="both"/>
        <w:outlineLvl w:val="0"/>
        <w:rPr>
          <w:sz w:val="18"/>
          <w:szCs w:val="18"/>
        </w:rPr>
      </w:pPr>
      <w:r>
        <w:rPr>
          <w:b/>
          <w:sz w:val="18"/>
          <w:szCs w:val="18"/>
        </w:rPr>
        <w:t>Madde 8-</w:t>
      </w:r>
      <w:r>
        <w:rPr>
          <w:sz w:val="18"/>
          <w:szCs w:val="18"/>
        </w:rPr>
        <w:t xml:space="preserve"> Tıbbi atık üreticileri;</w:t>
      </w:r>
    </w:p>
    <w:p w:rsidR="007D6DA9" w:rsidRDefault="007D6DA9" w:rsidP="007D6DA9">
      <w:pPr>
        <w:ind w:firstLine="720"/>
        <w:jc w:val="both"/>
        <w:outlineLvl w:val="0"/>
        <w:rPr>
          <w:sz w:val="18"/>
          <w:szCs w:val="18"/>
        </w:rPr>
      </w:pPr>
      <w:r>
        <w:rPr>
          <w:sz w:val="18"/>
          <w:szCs w:val="18"/>
        </w:rPr>
        <w:t>a) Atıkları kaynağında en aza indirecek sistemi kurmakla,</w:t>
      </w:r>
    </w:p>
    <w:p w:rsidR="007D6DA9" w:rsidRDefault="007D6DA9" w:rsidP="007D6DA9">
      <w:pPr>
        <w:ind w:firstLine="720"/>
        <w:jc w:val="both"/>
        <w:outlineLvl w:val="0"/>
        <w:rPr>
          <w:sz w:val="18"/>
          <w:szCs w:val="18"/>
        </w:rPr>
      </w:pPr>
      <w:r>
        <w:rPr>
          <w:sz w:val="18"/>
          <w:szCs w:val="18"/>
        </w:rPr>
        <w:t xml:space="preserve">b) Atıkların ayrı toplanması, taşınması ve geçici depolanması ile bir kaza anında alınacak tedbirleri içeren ünite içi atık yönetim planını hazırlamak ve uygulamakla, </w:t>
      </w:r>
    </w:p>
    <w:p w:rsidR="007D6DA9" w:rsidRDefault="007D6DA9" w:rsidP="007D6DA9">
      <w:pPr>
        <w:ind w:firstLine="720"/>
        <w:jc w:val="both"/>
        <w:outlineLvl w:val="0"/>
        <w:rPr>
          <w:sz w:val="18"/>
          <w:szCs w:val="18"/>
        </w:rPr>
      </w:pPr>
      <w:r>
        <w:rPr>
          <w:sz w:val="18"/>
          <w:szCs w:val="18"/>
        </w:rPr>
        <w:t>c) Tıbbi, tehlikeli ve evsel nitelikli atıklar ile ambalaj atıklarını birbirleri ile karışmadan kaynağında ayrı olarak toplamakla,</w:t>
      </w:r>
    </w:p>
    <w:p w:rsidR="007D6DA9" w:rsidRDefault="007D6DA9" w:rsidP="007D6DA9">
      <w:pPr>
        <w:ind w:firstLine="720"/>
        <w:jc w:val="both"/>
        <w:outlineLvl w:val="0"/>
        <w:rPr>
          <w:sz w:val="18"/>
          <w:szCs w:val="18"/>
        </w:rPr>
      </w:pPr>
      <w:r>
        <w:rPr>
          <w:sz w:val="18"/>
          <w:szCs w:val="18"/>
        </w:rPr>
        <w:t>d) Tıbbi atıklar ile kesici-delici atıkları toplarken teknik özellikleri bu Yönetmelikte belirtilen torbaları ve kapları kullanmakla,</w:t>
      </w:r>
    </w:p>
    <w:p w:rsidR="007D6DA9" w:rsidRDefault="007D6DA9" w:rsidP="007D6DA9">
      <w:pPr>
        <w:ind w:firstLine="720"/>
        <w:jc w:val="both"/>
        <w:outlineLvl w:val="0"/>
        <w:rPr>
          <w:sz w:val="18"/>
          <w:szCs w:val="18"/>
        </w:rPr>
      </w:pPr>
      <w:r>
        <w:rPr>
          <w:sz w:val="18"/>
          <w:szCs w:val="18"/>
        </w:rPr>
        <w:t>e) Ayrı toplanan tıbbi ve evsel nitelikli atıkları sadece bu iş için tahsis edilmiş araçlar ile ayrı ayrı taşımakla,</w:t>
      </w:r>
    </w:p>
    <w:p w:rsidR="007D6DA9" w:rsidRDefault="007D6DA9" w:rsidP="007D6DA9">
      <w:pPr>
        <w:ind w:firstLine="720"/>
        <w:jc w:val="both"/>
        <w:outlineLvl w:val="0"/>
        <w:rPr>
          <w:sz w:val="18"/>
          <w:szCs w:val="18"/>
        </w:rPr>
      </w:pPr>
      <w:r>
        <w:rPr>
          <w:sz w:val="18"/>
          <w:szCs w:val="18"/>
        </w:rPr>
        <w:t>f) Atıkları geçici depolamak amacıyla geçici atık deposu inşa etmek veya konteyner bulundurmakla, yataksız ünite olması durumunda ise atıklarını en yakındaki geçici atık deposuna/konteynerine götürmek veya bu atıkları toplama aracına vermekle,</w:t>
      </w:r>
    </w:p>
    <w:p w:rsidR="007D6DA9" w:rsidRDefault="007D6DA9" w:rsidP="007D6DA9">
      <w:pPr>
        <w:ind w:firstLine="720"/>
        <w:jc w:val="both"/>
        <w:outlineLvl w:val="0"/>
        <w:rPr>
          <w:sz w:val="18"/>
          <w:szCs w:val="18"/>
        </w:rPr>
      </w:pPr>
      <w:r>
        <w:rPr>
          <w:sz w:val="18"/>
          <w:szCs w:val="18"/>
        </w:rPr>
        <w:t>g) Tıbbi atıkların yönetimiyle görevli personelini periyodik olarak eğitmekle/eğitimini sağlamakla,</w:t>
      </w:r>
    </w:p>
    <w:p w:rsidR="007D6DA9" w:rsidRDefault="007D6DA9" w:rsidP="007D6DA9">
      <w:pPr>
        <w:ind w:firstLine="720"/>
        <w:jc w:val="both"/>
        <w:outlineLvl w:val="0"/>
        <w:rPr>
          <w:sz w:val="18"/>
          <w:szCs w:val="18"/>
        </w:rPr>
      </w:pPr>
      <w:r>
        <w:rPr>
          <w:sz w:val="18"/>
          <w:szCs w:val="18"/>
        </w:rPr>
        <w:t>h) Tıbbi atıkların yönetimiyle görevli personelinin özel giysilerini sağlamakla,</w:t>
      </w:r>
    </w:p>
    <w:p w:rsidR="007D6DA9" w:rsidRDefault="007D6DA9" w:rsidP="007D6DA9">
      <w:pPr>
        <w:ind w:firstLine="720"/>
        <w:jc w:val="both"/>
        <w:outlineLvl w:val="0"/>
        <w:rPr>
          <w:sz w:val="18"/>
          <w:szCs w:val="18"/>
        </w:rPr>
      </w:pPr>
      <w:r>
        <w:rPr>
          <w:sz w:val="18"/>
          <w:szCs w:val="18"/>
        </w:rPr>
        <w:t>i) Tıbbi atıkların toplanması, taşınması ve bertarafı için gereken harcamaları atık bertarafçısına ödemekle,</w:t>
      </w:r>
    </w:p>
    <w:p w:rsidR="007D6DA9" w:rsidRDefault="007D6DA9" w:rsidP="007D6DA9">
      <w:pPr>
        <w:ind w:firstLine="720"/>
        <w:jc w:val="both"/>
        <w:outlineLvl w:val="0"/>
        <w:rPr>
          <w:sz w:val="18"/>
          <w:szCs w:val="18"/>
        </w:rPr>
      </w:pPr>
      <w:r>
        <w:rPr>
          <w:sz w:val="18"/>
          <w:szCs w:val="18"/>
        </w:rPr>
        <w:t>j) Oluşan tıbbi atık miktarı ile ilgili bilgileri düzenli olarak kayıt altına almak, yıl sonu itibari ile valiliğe göndermek, bu bilgileri en az üç yıl süre ile muhafaza etmek ve talep edilmesi halinde Bakanlığın incelemesine açık tutmakla,</w:t>
      </w:r>
    </w:p>
    <w:p w:rsidR="007D6DA9" w:rsidRDefault="007D6DA9" w:rsidP="007D6DA9">
      <w:pPr>
        <w:ind w:firstLine="720"/>
        <w:jc w:val="both"/>
        <w:outlineLvl w:val="0"/>
        <w:rPr>
          <w:sz w:val="18"/>
          <w:szCs w:val="18"/>
        </w:rPr>
      </w:pPr>
      <w:r>
        <w:rPr>
          <w:sz w:val="18"/>
          <w:szCs w:val="18"/>
        </w:rPr>
        <w:t>yükümlüdürler.</w:t>
      </w:r>
    </w:p>
    <w:p w:rsidR="007D6DA9" w:rsidRDefault="007D6DA9" w:rsidP="007D6DA9">
      <w:pPr>
        <w:ind w:firstLine="720"/>
        <w:jc w:val="both"/>
        <w:outlineLvl w:val="0"/>
        <w:rPr>
          <w:b/>
          <w:sz w:val="18"/>
          <w:szCs w:val="18"/>
        </w:rPr>
      </w:pPr>
      <w:r>
        <w:rPr>
          <w:b/>
          <w:sz w:val="18"/>
          <w:szCs w:val="18"/>
        </w:rPr>
        <w:t>Belediyelerin yükümlülükleri</w:t>
      </w:r>
    </w:p>
    <w:p w:rsidR="007D6DA9" w:rsidRDefault="007D6DA9" w:rsidP="007D6DA9">
      <w:pPr>
        <w:ind w:firstLine="720"/>
        <w:jc w:val="both"/>
        <w:outlineLvl w:val="0"/>
        <w:rPr>
          <w:sz w:val="18"/>
          <w:szCs w:val="18"/>
        </w:rPr>
      </w:pPr>
      <w:r>
        <w:rPr>
          <w:b/>
          <w:sz w:val="18"/>
          <w:szCs w:val="18"/>
        </w:rPr>
        <w:t>Madde 9-</w:t>
      </w:r>
      <w:r>
        <w:rPr>
          <w:sz w:val="18"/>
          <w:szCs w:val="18"/>
        </w:rPr>
        <w:t xml:space="preserve"> Belediyeler;</w:t>
      </w:r>
    </w:p>
    <w:p w:rsidR="007D6DA9" w:rsidRDefault="007D6DA9" w:rsidP="007D6DA9">
      <w:pPr>
        <w:ind w:firstLine="720"/>
        <w:jc w:val="both"/>
        <w:outlineLvl w:val="0"/>
        <w:rPr>
          <w:sz w:val="18"/>
          <w:szCs w:val="18"/>
        </w:rPr>
      </w:pPr>
      <w:r>
        <w:rPr>
          <w:sz w:val="18"/>
          <w:szCs w:val="18"/>
        </w:rPr>
        <w:t>a) Tıbbi atıkların geçici atık depolarından veya konteynerlerinden alınarak toplanması, taşınması, sterilizasyon işlemine tabi tutulması ve bertarafı ile ilgili detayları içeren Tıbbi Atık Yönetim Planı’nı hazırlamak, uygulamak ve halkın bilgilenmesini sağlamakla,</w:t>
      </w:r>
    </w:p>
    <w:p w:rsidR="007D6DA9" w:rsidRDefault="007D6DA9" w:rsidP="007D6DA9">
      <w:pPr>
        <w:ind w:firstLine="720"/>
        <w:jc w:val="both"/>
        <w:outlineLvl w:val="0"/>
        <w:rPr>
          <w:sz w:val="18"/>
          <w:szCs w:val="18"/>
        </w:rPr>
      </w:pPr>
      <w:r>
        <w:rPr>
          <w:sz w:val="18"/>
          <w:szCs w:val="18"/>
        </w:rPr>
        <w:t>b) Tıbbi atıkları geçici atık depolarından alarak bertaraf sahasına taşımak/taşıttırmakla,</w:t>
      </w:r>
    </w:p>
    <w:p w:rsidR="007D6DA9" w:rsidRDefault="007D6DA9" w:rsidP="007D6DA9">
      <w:pPr>
        <w:ind w:firstLine="720"/>
        <w:jc w:val="both"/>
        <w:outlineLvl w:val="0"/>
        <w:rPr>
          <w:sz w:val="18"/>
          <w:szCs w:val="18"/>
        </w:rPr>
      </w:pPr>
      <w:r>
        <w:rPr>
          <w:sz w:val="18"/>
          <w:szCs w:val="18"/>
        </w:rPr>
        <w:t>c) Tıbbi atık bertaraf/sterilizasyon tesislerini kurmak/kurdurmak, işletmek/işlettirmekle,</w:t>
      </w:r>
    </w:p>
    <w:p w:rsidR="007D6DA9" w:rsidRDefault="00D95096" w:rsidP="007D6DA9">
      <w:pPr>
        <w:ind w:firstLine="720"/>
        <w:jc w:val="both"/>
        <w:outlineLvl w:val="0"/>
        <w:rPr>
          <w:sz w:val="18"/>
          <w:szCs w:val="18"/>
        </w:rPr>
      </w:pPr>
      <w:r w:rsidRPr="00747B07">
        <w:rPr>
          <w:sz w:val="18"/>
          <w:szCs w:val="18"/>
          <w:highlight w:val="cyan"/>
          <w:lang w:eastAsia="en-US"/>
        </w:rPr>
        <w:t>(</w:t>
      </w:r>
      <w:r w:rsidRPr="00747B07">
        <w:rPr>
          <w:b/>
          <w:sz w:val="18"/>
          <w:szCs w:val="18"/>
          <w:highlight w:val="cyan"/>
          <w:lang w:eastAsia="en-US"/>
        </w:rPr>
        <w:t>Değişik:</w:t>
      </w:r>
      <w:r w:rsidRPr="00747B07">
        <w:rPr>
          <w:sz w:val="18"/>
          <w:szCs w:val="18"/>
          <w:highlight w:val="cyan"/>
          <w:lang w:eastAsia="en-US"/>
        </w:rPr>
        <w:t xml:space="preserve"> 30/03/2010 tarih ve 27537 sayılı R.G.)</w:t>
      </w:r>
      <w:r w:rsidRPr="00747B07">
        <w:rPr>
          <w:sz w:val="18"/>
          <w:szCs w:val="18"/>
          <w:lang w:eastAsia="en-US"/>
        </w:rPr>
        <w:t>“</w:t>
      </w:r>
      <w:r w:rsidR="007D6DA9">
        <w:rPr>
          <w:sz w:val="18"/>
          <w:szCs w:val="18"/>
        </w:rPr>
        <w:t xml:space="preserve">d) Kuracakları tıbbi atık bertaraf tesisleri ile sterilizasyon tesisleri için </w:t>
      </w:r>
      <w:r>
        <w:rPr>
          <w:sz w:val="18"/>
          <w:szCs w:val="18"/>
        </w:rPr>
        <w:t>çevre lisansı</w:t>
      </w:r>
      <w:r w:rsidR="007D6DA9">
        <w:rPr>
          <w:sz w:val="18"/>
          <w:szCs w:val="18"/>
        </w:rPr>
        <w:t xml:space="preserve"> almakla,</w:t>
      </w:r>
    </w:p>
    <w:p w:rsidR="007D6DA9" w:rsidRDefault="007D6DA9" w:rsidP="007D6DA9">
      <w:pPr>
        <w:ind w:firstLine="720"/>
        <w:jc w:val="both"/>
        <w:outlineLvl w:val="0"/>
        <w:rPr>
          <w:sz w:val="18"/>
          <w:szCs w:val="18"/>
        </w:rPr>
      </w:pPr>
      <w:r>
        <w:rPr>
          <w:sz w:val="18"/>
          <w:szCs w:val="18"/>
        </w:rPr>
        <w:t>e) Tıbbi atık taşıma araçları için taşıma lisansı almakla,</w:t>
      </w:r>
    </w:p>
    <w:p w:rsidR="007D6DA9" w:rsidRDefault="007D6DA9" w:rsidP="007D6DA9">
      <w:pPr>
        <w:ind w:firstLine="720"/>
        <w:jc w:val="both"/>
        <w:outlineLvl w:val="0"/>
        <w:rPr>
          <w:sz w:val="18"/>
          <w:szCs w:val="18"/>
        </w:rPr>
      </w:pPr>
      <w:r>
        <w:rPr>
          <w:sz w:val="18"/>
          <w:szCs w:val="18"/>
        </w:rPr>
        <w:t>f) Geçici atık depolarına yapı ruhsatı vermekle,</w:t>
      </w:r>
    </w:p>
    <w:p w:rsidR="007D6DA9" w:rsidRDefault="007D6DA9" w:rsidP="007D6DA9">
      <w:pPr>
        <w:ind w:firstLine="720"/>
        <w:jc w:val="both"/>
        <w:outlineLvl w:val="0"/>
        <w:rPr>
          <w:sz w:val="18"/>
          <w:szCs w:val="18"/>
        </w:rPr>
      </w:pPr>
      <w:r>
        <w:rPr>
          <w:sz w:val="18"/>
          <w:szCs w:val="18"/>
        </w:rPr>
        <w:lastRenderedPageBreak/>
        <w:t>g) Tıbbi atıkların yönetimiyle görevli personelini periyodik olarak eğitmekle/eğitimini sağlamakla,</w:t>
      </w:r>
    </w:p>
    <w:p w:rsidR="007D6DA9" w:rsidRDefault="007D6DA9" w:rsidP="007D6DA9">
      <w:pPr>
        <w:ind w:firstLine="720"/>
        <w:jc w:val="both"/>
        <w:outlineLvl w:val="0"/>
        <w:rPr>
          <w:sz w:val="18"/>
          <w:szCs w:val="18"/>
        </w:rPr>
      </w:pPr>
      <w:r>
        <w:rPr>
          <w:sz w:val="18"/>
          <w:szCs w:val="18"/>
        </w:rPr>
        <w:t>h) Tıbbi atıkların yönetimiyle görevli personelin özel giysilerini sağlamakla,</w:t>
      </w:r>
    </w:p>
    <w:p w:rsidR="007D6DA9" w:rsidRDefault="007D6DA9" w:rsidP="007D6DA9">
      <w:pPr>
        <w:ind w:firstLine="720"/>
        <w:jc w:val="both"/>
        <w:outlineLvl w:val="0"/>
        <w:rPr>
          <w:sz w:val="18"/>
          <w:szCs w:val="18"/>
        </w:rPr>
      </w:pPr>
      <w:r>
        <w:rPr>
          <w:sz w:val="18"/>
          <w:szCs w:val="18"/>
        </w:rPr>
        <w:t>i) Sağlık kuruluşlarından toplanan, taşınan ve bertaraf edilen tıbbi atık miktarlarını kayıt altına almak, bu bilgileri yıl sonu itibari ile valiliğe göndermek ve talep edilmesi halinde Bakanlığın incelemesine açık tutmakla,</w:t>
      </w:r>
    </w:p>
    <w:p w:rsidR="007D6DA9" w:rsidRDefault="007D6DA9" w:rsidP="007D6DA9">
      <w:pPr>
        <w:ind w:firstLine="720"/>
        <w:jc w:val="both"/>
        <w:outlineLvl w:val="0"/>
        <w:rPr>
          <w:sz w:val="18"/>
          <w:szCs w:val="18"/>
        </w:rPr>
      </w:pPr>
      <w:r>
        <w:rPr>
          <w:sz w:val="18"/>
          <w:szCs w:val="18"/>
        </w:rPr>
        <w:t>yükümlüdürler.</w:t>
      </w:r>
    </w:p>
    <w:p w:rsidR="007D6DA9" w:rsidRDefault="007D6DA9" w:rsidP="007D6DA9">
      <w:pPr>
        <w:ind w:firstLine="720"/>
        <w:jc w:val="center"/>
        <w:outlineLvl w:val="0"/>
        <w:rPr>
          <w:sz w:val="18"/>
          <w:szCs w:val="18"/>
        </w:rPr>
      </w:pPr>
    </w:p>
    <w:p w:rsidR="007D6DA9" w:rsidRDefault="007D6DA9" w:rsidP="007D6DA9">
      <w:pPr>
        <w:ind w:firstLine="720"/>
        <w:jc w:val="center"/>
        <w:outlineLvl w:val="0"/>
        <w:rPr>
          <w:sz w:val="18"/>
          <w:szCs w:val="18"/>
        </w:rPr>
      </w:pPr>
    </w:p>
    <w:p w:rsidR="007D6DA9" w:rsidRDefault="007D6DA9" w:rsidP="007D6DA9">
      <w:pPr>
        <w:ind w:firstLine="720"/>
        <w:jc w:val="center"/>
        <w:outlineLvl w:val="0"/>
        <w:rPr>
          <w:sz w:val="18"/>
          <w:szCs w:val="18"/>
        </w:rPr>
      </w:pPr>
    </w:p>
    <w:p w:rsidR="007D6DA9" w:rsidRDefault="007D6DA9" w:rsidP="007D6DA9">
      <w:pPr>
        <w:ind w:firstLine="720"/>
        <w:jc w:val="center"/>
        <w:outlineLvl w:val="0"/>
        <w:rPr>
          <w:sz w:val="18"/>
          <w:szCs w:val="18"/>
        </w:rPr>
      </w:pPr>
    </w:p>
    <w:p w:rsidR="007D6DA9" w:rsidRDefault="007D6DA9" w:rsidP="007D6DA9">
      <w:pPr>
        <w:ind w:firstLine="720"/>
        <w:jc w:val="center"/>
        <w:outlineLvl w:val="0"/>
        <w:rPr>
          <w:sz w:val="18"/>
          <w:szCs w:val="18"/>
        </w:rPr>
      </w:pPr>
      <w:r>
        <w:rPr>
          <w:sz w:val="18"/>
          <w:szCs w:val="18"/>
        </w:rPr>
        <w:t>ÜÇÜNCÜ BÖLÜM</w:t>
      </w:r>
    </w:p>
    <w:p w:rsidR="007D6DA9" w:rsidRDefault="007D6DA9" w:rsidP="007D6DA9">
      <w:pPr>
        <w:ind w:firstLine="720"/>
        <w:jc w:val="center"/>
        <w:outlineLvl w:val="0"/>
        <w:rPr>
          <w:sz w:val="18"/>
          <w:szCs w:val="18"/>
        </w:rPr>
      </w:pPr>
      <w:r>
        <w:rPr>
          <w:sz w:val="18"/>
          <w:szCs w:val="18"/>
        </w:rPr>
        <w:t>Atıkların Ünite İçinde Ayrılması, Toplanması ve Taşınması</w:t>
      </w:r>
    </w:p>
    <w:p w:rsidR="007D6DA9" w:rsidRDefault="007D6DA9" w:rsidP="007D6DA9">
      <w:pPr>
        <w:ind w:firstLine="720"/>
        <w:jc w:val="both"/>
        <w:outlineLvl w:val="0"/>
        <w:rPr>
          <w:b/>
          <w:sz w:val="18"/>
          <w:szCs w:val="18"/>
        </w:rPr>
      </w:pPr>
      <w:r>
        <w:rPr>
          <w:b/>
          <w:sz w:val="18"/>
          <w:szCs w:val="18"/>
        </w:rPr>
        <w:t>Ünite içi atık yönetim planı</w:t>
      </w:r>
    </w:p>
    <w:p w:rsidR="007D6DA9" w:rsidRDefault="007D6DA9" w:rsidP="007D6DA9">
      <w:pPr>
        <w:pStyle w:val="GvdeMetni2"/>
        <w:spacing w:after="0" w:line="240" w:lineRule="auto"/>
        <w:ind w:firstLine="720"/>
        <w:jc w:val="both"/>
        <w:rPr>
          <w:sz w:val="18"/>
          <w:szCs w:val="18"/>
        </w:rPr>
      </w:pPr>
      <w:r>
        <w:rPr>
          <w:b/>
          <w:sz w:val="18"/>
          <w:szCs w:val="18"/>
        </w:rPr>
        <w:t xml:space="preserve">Madde 10- </w:t>
      </w:r>
      <w:r>
        <w:rPr>
          <w:sz w:val="18"/>
          <w:szCs w:val="18"/>
        </w:rPr>
        <w:t xml:space="preserve">Üniteler, EK-2’de belirtilen atıkların kaynağında ayrı toplanması ve biriktirilmesi, atıkların toplanması ve taşınmasında kullanılacak ekipman ve araçlar, atık miktarları, toplama sıklığı, geçici depolama sistemleri, toplama ekipmanlarının temizliği ve dezenfeksiyonu, kaza anında alınacak önlemler ve yapılacak işlemler, bu atıkların yönetiminden sorumlu personel ve eğitimleri başta olmak üzere detaylı bilgileri içeren Ünite İçi Atık Yönetim Planı’nı hazırlamak ve uygulamak zorundadır. </w:t>
      </w:r>
    </w:p>
    <w:p w:rsidR="007D6DA9" w:rsidRDefault="007D6DA9" w:rsidP="007D6DA9">
      <w:pPr>
        <w:ind w:firstLine="720"/>
        <w:jc w:val="both"/>
        <w:outlineLvl w:val="0"/>
        <w:rPr>
          <w:b/>
          <w:sz w:val="18"/>
          <w:szCs w:val="18"/>
        </w:rPr>
      </w:pPr>
      <w:r>
        <w:rPr>
          <w:b/>
          <w:sz w:val="18"/>
          <w:szCs w:val="18"/>
        </w:rPr>
        <w:t>Evsel nitelikli atıklar</w:t>
      </w:r>
    </w:p>
    <w:p w:rsidR="007D6DA9" w:rsidRDefault="007D6DA9" w:rsidP="007D6DA9">
      <w:pPr>
        <w:ind w:firstLine="720"/>
        <w:jc w:val="both"/>
        <w:outlineLvl w:val="0"/>
        <w:rPr>
          <w:sz w:val="18"/>
          <w:szCs w:val="18"/>
        </w:rPr>
      </w:pPr>
      <w:r>
        <w:rPr>
          <w:b/>
          <w:sz w:val="18"/>
          <w:szCs w:val="18"/>
        </w:rPr>
        <w:t>Madde 11-</w:t>
      </w:r>
      <w:r>
        <w:rPr>
          <w:sz w:val="18"/>
          <w:szCs w:val="18"/>
        </w:rPr>
        <w:t xml:space="preserve"> EK-2’de A grubu altında yer alan evsel nitelikli atıklar, tıbbi, tehlikeli ve ambalaj atıklarından ayrı olarak siyah renkli plastik torbalarda toplanırlar. Ayrı toplanan evsel nitelikli atıklar, ünite içinde sadece bu iş için ayrılmış taşıma araçları ile taşınarak geçici atık deposuna veya konteynerine götürülür ve ayrı olarak geçici depolanırlar. Evsel nitelikli atıklar toplanmaları sırasında tıbbi atıklar ile karıştırılmazlar. Karıştırılmaları durumunda tıbbi atık olarak kabul edilirler.</w:t>
      </w:r>
    </w:p>
    <w:p w:rsidR="007D6DA9" w:rsidRDefault="007D6DA9" w:rsidP="007D6DA9">
      <w:pPr>
        <w:ind w:firstLine="720"/>
        <w:jc w:val="both"/>
        <w:outlineLvl w:val="0"/>
        <w:rPr>
          <w:sz w:val="18"/>
          <w:szCs w:val="18"/>
        </w:rPr>
      </w:pPr>
      <w:r>
        <w:rPr>
          <w:sz w:val="18"/>
          <w:szCs w:val="18"/>
        </w:rPr>
        <w:t>Toplanan evsel nitelikli atıkların, Katı Atıkların Kontrolü Yönetmeliği hükümleri doğrultusunda taşınmaları ve bertaraf edilmeleri sağlanır.</w:t>
      </w:r>
    </w:p>
    <w:p w:rsidR="007D6DA9" w:rsidRDefault="007D6DA9" w:rsidP="007D6DA9">
      <w:pPr>
        <w:ind w:firstLine="720"/>
        <w:jc w:val="both"/>
        <w:outlineLvl w:val="0"/>
        <w:rPr>
          <w:b/>
          <w:sz w:val="18"/>
          <w:szCs w:val="18"/>
        </w:rPr>
      </w:pPr>
      <w:r>
        <w:rPr>
          <w:b/>
          <w:sz w:val="18"/>
          <w:szCs w:val="18"/>
        </w:rPr>
        <w:t>Ambalaj atıkları</w:t>
      </w:r>
    </w:p>
    <w:p w:rsidR="007D6DA9" w:rsidRDefault="007D6DA9" w:rsidP="007D6DA9">
      <w:pPr>
        <w:ind w:firstLine="720"/>
        <w:jc w:val="both"/>
        <w:outlineLvl w:val="0"/>
        <w:rPr>
          <w:sz w:val="18"/>
          <w:szCs w:val="18"/>
        </w:rPr>
      </w:pPr>
      <w:r>
        <w:rPr>
          <w:b/>
          <w:sz w:val="18"/>
          <w:szCs w:val="18"/>
        </w:rPr>
        <w:t>Madde 12-</w:t>
      </w:r>
      <w:r>
        <w:rPr>
          <w:sz w:val="18"/>
          <w:szCs w:val="18"/>
        </w:rPr>
        <w:t xml:space="preserve"> EK-2’de B grubu altında yer alan kağıt, karton, plastik ve metal ambalaj atıkları, kontamine olmamaları şartıyla diğer atıklardan ayrı olarak mavi renkli plastik torbalarda toplanırlar. Serum ve ilaç şişeleri gibi cam ambalaj atıkları ise yine kontamine olmamaları şartıyla cam ambalaj kumbaralarında, kumbara olmaması halinde ise diğer ambalaj atıkları ile birlikte mavi renkli plastik torbalarda toplanırlar. Kullanılmış serum şişeleri ayrı toplanmadan önce, uçlarındaki lastik, hortum, iğne gibi hasta ile temas eden kontamine olmuş materyallerden ayrılır. Kontamine materyaller diğer tıbbi atıklar ile birlikte 13 üncü maddede belirtilen esaslara göre toplanır.</w:t>
      </w:r>
    </w:p>
    <w:p w:rsidR="007D6DA9" w:rsidRDefault="007D6DA9" w:rsidP="007D6DA9">
      <w:pPr>
        <w:ind w:firstLine="720"/>
        <w:jc w:val="both"/>
        <w:outlineLvl w:val="0"/>
        <w:rPr>
          <w:sz w:val="18"/>
          <w:szCs w:val="18"/>
        </w:rPr>
      </w:pPr>
      <w:r>
        <w:rPr>
          <w:sz w:val="18"/>
          <w:szCs w:val="18"/>
        </w:rPr>
        <w:t>Toplanan ambalaj atıklarının, Ambalaj ve Ambalaj Atıklarının Kontrolü Yönetmeliği hükümleri doğrultusunda geri kazanılmaları sağlanır.</w:t>
      </w:r>
    </w:p>
    <w:p w:rsidR="007D6DA9" w:rsidRDefault="007D6DA9" w:rsidP="007D6DA9">
      <w:pPr>
        <w:ind w:firstLine="720"/>
        <w:jc w:val="both"/>
        <w:outlineLvl w:val="0"/>
        <w:rPr>
          <w:b/>
          <w:sz w:val="18"/>
          <w:szCs w:val="18"/>
        </w:rPr>
      </w:pPr>
      <w:r>
        <w:rPr>
          <w:b/>
          <w:sz w:val="18"/>
          <w:szCs w:val="18"/>
        </w:rPr>
        <w:t>Tıbbi atıklar</w:t>
      </w:r>
    </w:p>
    <w:p w:rsidR="007D6DA9" w:rsidRDefault="007D6DA9" w:rsidP="007D6DA9">
      <w:pPr>
        <w:ind w:firstLine="720"/>
        <w:jc w:val="both"/>
        <w:outlineLvl w:val="0"/>
        <w:rPr>
          <w:sz w:val="18"/>
          <w:szCs w:val="18"/>
        </w:rPr>
      </w:pPr>
      <w:r>
        <w:rPr>
          <w:b/>
          <w:sz w:val="18"/>
          <w:szCs w:val="18"/>
        </w:rPr>
        <w:t>Madde 13-</w:t>
      </w:r>
      <w:r>
        <w:rPr>
          <w:sz w:val="18"/>
          <w:szCs w:val="18"/>
        </w:rPr>
        <w:t xml:space="preserve"> EK-2’de C, D ve E grupları altında yer alan tıbbi atıklar, başta doktor, hemşire, ebe, veteriner, diş hekimi, laboratuvar teknik elemanı olmak üzere ilgili sağlık personeli tarafından oluşumları sırasında kaynağında diğer atıklar ile karıştırılmadan ayrı olarak biriktirilir. Toplama ekipmanı, atığın niteliğine uygun ve atığın oluştuğu kaynağa en yakın noktada bulunur. Tıbbi atıklar hiçbir suretle evsel atıklar, ambalaj atıkları ve tehlikeli atıklar ile karıştırılmaz.</w:t>
      </w:r>
    </w:p>
    <w:p w:rsidR="007D6DA9" w:rsidRDefault="007D6DA9" w:rsidP="007D6DA9">
      <w:pPr>
        <w:pStyle w:val="GvdeMetni"/>
        <w:ind w:firstLine="720"/>
        <w:rPr>
          <w:sz w:val="18"/>
          <w:szCs w:val="18"/>
        </w:rPr>
      </w:pPr>
      <w:r>
        <w:rPr>
          <w:sz w:val="18"/>
          <w:szCs w:val="18"/>
        </w:rPr>
        <w:t xml:space="preserve">Tıbbi atıkların toplanmasında; yırtılmaya, delinmeye, patlamaya ve taşımaya dayanıklı; orijinal orta yoğunluklu polietilen hammaddeden sızdırmaz, çift taban dikişli ve körüksüz olarak üretilen, çift kat kalınlığı 100 mikron olan, en az </w:t>
      </w:r>
      <w:smartTag w:uri="urn:schemas-microsoft-com:office:smarttags" w:element="metricconverter">
        <w:smartTagPr>
          <w:attr w:name="ProductID" w:val="10 kilogram"/>
          <w:attr w:name="tabIndex" w:val="0"/>
          <w:attr w:name="style" w:val="BACKGROUND-POSITION: left bottom; BACKGROUND-IMAGE: url(res://ietag.dll/#34/#1001); BACKGROUND-REPEAT: repeat-x"/>
        </w:smartTagPr>
        <w:r>
          <w:rPr>
            <w:sz w:val="18"/>
            <w:szCs w:val="18"/>
          </w:rPr>
          <w:t>10 kilogram</w:t>
        </w:r>
      </w:smartTag>
      <w:r>
        <w:rPr>
          <w:sz w:val="18"/>
          <w:szCs w:val="18"/>
        </w:rPr>
        <w:t xml:space="preserve"> kaldırma kapasiteli, üzerinde görülebilecek büyüklükte ve her iki yüzünde “Uluslararası Biyotehlike” amblemi ile “DİKKAT TIBBİ ATIK” ibaresini taşıyan kırmızı renkli plastik torbalar kullanılır. Torbalar en fazla ¾ oranında doldurulur, ağızları sıkıca bağlanır ve gerekli görüldüğü hallerde her bir torba yine aynı özelliklere sahip diğer bir torbaya konularak kesin sızdırmazlık sağlanır. Bu torbalar hiçbir şekilde geri kazanılmaz ve tekrar kullanılmaz. Tıbbi atık torbalarının içeriği hiçbir suretle sıkıştırılmaz, torbasından çıkarılmaz, boşaltılmaz ve başka bir kaba aktarılmaz.</w:t>
      </w:r>
    </w:p>
    <w:p w:rsidR="007D6DA9" w:rsidRDefault="007D6DA9" w:rsidP="007D6DA9">
      <w:pPr>
        <w:ind w:firstLine="720"/>
        <w:jc w:val="both"/>
        <w:rPr>
          <w:sz w:val="18"/>
          <w:szCs w:val="18"/>
        </w:rPr>
      </w:pPr>
      <w:r>
        <w:rPr>
          <w:sz w:val="18"/>
          <w:szCs w:val="18"/>
        </w:rPr>
        <w:t>Tıbbi atıkların basınçlı buhar ile sterilizasyon işlemine tabi tutulması durumunda atıklar otoklav torbaları ile otoklavlanabilir kesici-delici tıbbi atık kaplarına konulurlar. Otoklav torbalarının yukarıda belirtilen teknik özelliklerin yanı sıra 140</w:t>
      </w:r>
      <w:r>
        <w:rPr>
          <w:sz w:val="18"/>
          <w:szCs w:val="18"/>
          <w:vertAlign w:val="superscript"/>
        </w:rPr>
        <w:t>0</w:t>
      </w:r>
      <w:r>
        <w:rPr>
          <w:sz w:val="18"/>
          <w:szCs w:val="18"/>
        </w:rPr>
        <w:t>C’a kadar nemli-basınçlı ısıya dayanıklı ve buhar geçirgenliğine haiz olması zorunludur.</w:t>
      </w:r>
    </w:p>
    <w:p w:rsidR="007D6DA9" w:rsidRDefault="007D6DA9" w:rsidP="007D6DA9">
      <w:pPr>
        <w:ind w:firstLine="720"/>
        <w:jc w:val="both"/>
        <w:rPr>
          <w:bCs/>
          <w:sz w:val="18"/>
          <w:szCs w:val="18"/>
        </w:rPr>
      </w:pPr>
      <w:r>
        <w:rPr>
          <w:bCs/>
          <w:sz w:val="18"/>
          <w:szCs w:val="18"/>
        </w:rPr>
        <w:t>Sıvı tıbbi atıklar da uygun emici maddeler ile yoğunlaştırılarak yukarıda belirtilen torbalara konulur.</w:t>
      </w:r>
    </w:p>
    <w:p w:rsidR="007D6DA9" w:rsidRDefault="007D6DA9" w:rsidP="007D6DA9">
      <w:pPr>
        <w:ind w:firstLine="720"/>
        <w:jc w:val="both"/>
        <w:rPr>
          <w:sz w:val="18"/>
          <w:szCs w:val="18"/>
        </w:rPr>
      </w:pPr>
      <w:r>
        <w:rPr>
          <w:bCs/>
          <w:sz w:val="18"/>
          <w:szCs w:val="18"/>
        </w:rPr>
        <w:t xml:space="preserve">Kesici ve delici özelliği olan atıklar diğer tıbbi atıklardan ayrı olarak delinmeye, yırtılmaya, kırılmaya ve patlamaya dayanıklı, su geçirmez ve sızdırmaz, açılması ve karıştırılması mümkün olmayan, üzerinde </w:t>
      </w:r>
      <w:r>
        <w:rPr>
          <w:sz w:val="18"/>
          <w:szCs w:val="18"/>
        </w:rPr>
        <w:t>“Uluslararası Biyotehlike” amblemi ile “DİKKAT! KESİCİ ve DELİCİ TIBBİ ATIK” ibaresi taşıyan plastik veya aynı özelliklere sahip lamine kartondan yapılmış kutu veya konteynerler içinde toplanır. Bu biriktirme kapları, en fazla ¾ oranında doldurulur, ağızları kapatılır ve kırmızı plastik torbalara konur. Kesici-delici atık kapları dolduktan sonra kesinlikle sıkıştırılmaz, açılmaz, boşaltılmaz ve geri kazanılmaz.</w:t>
      </w:r>
    </w:p>
    <w:p w:rsidR="007D6DA9" w:rsidRDefault="007D6DA9" w:rsidP="007D6DA9">
      <w:pPr>
        <w:ind w:firstLine="720"/>
        <w:jc w:val="both"/>
        <w:outlineLvl w:val="0"/>
        <w:rPr>
          <w:sz w:val="18"/>
          <w:szCs w:val="18"/>
        </w:rPr>
      </w:pPr>
      <w:r>
        <w:rPr>
          <w:sz w:val="18"/>
          <w:szCs w:val="18"/>
        </w:rPr>
        <w:t>Tıbbi atık torbaları ve kesici-delici atık kapları ¾ oranında dolduklarında derhal yenileri ile değiştirilirler. Yeni torba ve kapların kullanıma hazır olarak atığın kaynağında veya en yakınında bulundurulması sağlanır.</w:t>
      </w:r>
    </w:p>
    <w:p w:rsidR="007D6DA9" w:rsidRDefault="007D6DA9" w:rsidP="007D6DA9">
      <w:pPr>
        <w:ind w:firstLine="720"/>
        <w:rPr>
          <w:b/>
          <w:sz w:val="18"/>
          <w:szCs w:val="18"/>
        </w:rPr>
      </w:pPr>
      <w:r>
        <w:rPr>
          <w:b/>
          <w:sz w:val="18"/>
          <w:szCs w:val="18"/>
        </w:rPr>
        <w:t>Tehlikeli atıklar</w:t>
      </w:r>
    </w:p>
    <w:p w:rsidR="007D6DA9" w:rsidRDefault="007D6DA9" w:rsidP="007D6DA9">
      <w:pPr>
        <w:ind w:firstLine="720"/>
        <w:jc w:val="both"/>
        <w:rPr>
          <w:sz w:val="18"/>
          <w:szCs w:val="18"/>
        </w:rPr>
      </w:pPr>
      <w:r>
        <w:rPr>
          <w:b/>
          <w:sz w:val="18"/>
          <w:szCs w:val="18"/>
        </w:rPr>
        <w:t>Madde 14-</w:t>
      </w:r>
      <w:r>
        <w:rPr>
          <w:sz w:val="18"/>
          <w:szCs w:val="18"/>
        </w:rPr>
        <w:t xml:space="preserve"> EK-2’de F grubu altında yer alan genotoksik atıklar, farmasötik atıklar, ağır metal içeren atıklar, kimyasal atıklar ve basınçlı kaplar diğer atıklardan ayrı olarak toplanırlar. Bu atıkların bertarafı Tehlikeli Atıkların Kontrolü Yönetmeliğine göre yapılır.</w:t>
      </w:r>
    </w:p>
    <w:p w:rsidR="007D6DA9" w:rsidRDefault="007D6DA9" w:rsidP="007D6DA9">
      <w:pPr>
        <w:ind w:firstLine="720"/>
        <w:jc w:val="both"/>
        <w:outlineLvl w:val="0"/>
        <w:rPr>
          <w:sz w:val="18"/>
          <w:szCs w:val="18"/>
        </w:rPr>
      </w:pPr>
      <w:r>
        <w:rPr>
          <w:sz w:val="18"/>
          <w:szCs w:val="18"/>
        </w:rPr>
        <w:t>Bu grupta yer alan kimyasal atıklar, toksik, korozif (pH&lt;2 ve pH&gt;12), yanıcı ve reaktif (su ile reaksiyon verebilen, şoklara hassas) özelliklerden en az birine sahip olmaları durumunda tehlikeli atık olarak kabul edilirler. Bu özelliklerden hiçbirine sahip olmayan tehlikesiz kimyasal atıklardan katı olanlar evsel atıklar ile birlikte toplanırlar, sıvı olanlar ise kanalizasyon sistemi ile uzaklaştırılırlar.</w:t>
      </w:r>
    </w:p>
    <w:p w:rsidR="007D6DA9" w:rsidRDefault="007D6DA9" w:rsidP="007D6DA9">
      <w:pPr>
        <w:ind w:firstLine="720"/>
        <w:jc w:val="both"/>
        <w:outlineLvl w:val="0"/>
        <w:rPr>
          <w:sz w:val="18"/>
          <w:szCs w:val="18"/>
        </w:rPr>
      </w:pPr>
      <w:r>
        <w:rPr>
          <w:sz w:val="18"/>
          <w:szCs w:val="18"/>
        </w:rPr>
        <w:t>Ünitelerde oluşan röntgen banyo suları, Tehlikeli Atıkların Kontrolü Yönetmeliği hükümleri doğrultusunda geri kazanılır veya bertaraf edilir.</w:t>
      </w:r>
    </w:p>
    <w:p w:rsidR="007D6DA9" w:rsidRDefault="007D6DA9" w:rsidP="007D6DA9">
      <w:pPr>
        <w:ind w:firstLine="720"/>
        <w:jc w:val="both"/>
        <w:outlineLvl w:val="0"/>
        <w:rPr>
          <w:sz w:val="18"/>
          <w:szCs w:val="18"/>
        </w:rPr>
      </w:pPr>
      <w:r>
        <w:rPr>
          <w:sz w:val="18"/>
          <w:szCs w:val="18"/>
        </w:rPr>
        <w:t>Tehlikeli atıklar kesinlikle kanalizasyon sistemine boşaltılmaz, doğrudan havaya verilmez, düşük sıcaklıklarda yakılmaz, evsel atıklarla karıştırılmaz ve depolanarak bertaraf edilmez.</w:t>
      </w:r>
    </w:p>
    <w:p w:rsidR="007D6DA9" w:rsidRDefault="007D6DA9" w:rsidP="007D6DA9">
      <w:pPr>
        <w:ind w:firstLine="720"/>
        <w:rPr>
          <w:b/>
          <w:sz w:val="18"/>
          <w:szCs w:val="18"/>
        </w:rPr>
      </w:pPr>
      <w:r>
        <w:rPr>
          <w:b/>
          <w:sz w:val="18"/>
          <w:szCs w:val="18"/>
        </w:rPr>
        <w:lastRenderedPageBreak/>
        <w:t>Radyoaktif atıklar</w:t>
      </w:r>
    </w:p>
    <w:p w:rsidR="007D6DA9" w:rsidRDefault="007D6DA9" w:rsidP="007D6DA9">
      <w:pPr>
        <w:ind w:firstLine="720"/>
        <w:jc w:val="both"/>
        <w:rPr>
          <w:sz w:val="18"/>
          <w:szCs w:val="18"/>
        </w:rPr>
      </w:pPr>
      <w:r>
        <w:rPr>
          <w:b/>
          <w:sz w:val="18"/>
          <w:szCs w:val="18"/>
        </w:rPr>
        <w:t>Madde 15-</w:t>
      </w:r>
      <w:r>
        <w:rPr>
          <w:sz w:val="18"/>
          <w:szCs w:val="18"/>
        </w:rPr>
        <w:t xml:space="preserve"> Radyoaktif atıklar hakkında bu Yönetmelik hükümleri uygulanmaz. Bu atıkların bertarafı Türkiye Atom Enerjisi Kurumu mevzuatı doğrultusunda yapılır.</w:t>
      </w:r>
    </w:p>
    <w:p w:rsidR="007D6DA9" w:rsidRDefault="007D6DA9" w:rsidP="007D6DA9">
      <w:pPr>
        <w:ind w:firstLine="720"/>
        <w:rPr>
          <w:b/>
          <w:sz w:val="18"/>
          <w:szCs w:val="18"/>
        </w:rPr>
      </w:pPr>
      <w:r>
        <w:rPr>
          <w:b/>
          <w:sz w:val="18"/>
          <w:szCs w:val="18"/>
        </w:rPr>
        <w:t>Tıbbi atıkların ünite içinde taşınması</w:t>
      </w:r>
    </w:p>
    <w:p w:rsidR="007D6DA9" w:rsidRDefault="007D6DA9" w:rsidP="007D6DA9">
      <w:pPr>
        <w:ind w:firstLine="720"/>
        <w:jc w:val="both"/>
        <w:rPr>
          <w:sz w:val="18"/>
          <w:szCs w:val="18"/>
        </w:rPr>
      </w:pPr>
      <w:r>
        <w:rPr>
          <w:b/>
          <w:sz w:val="18"/>
          <w:szCs w:val="18"/>
        </w:rPr>
        <w:t>Madde 16-</w:t>
      </w:r>
      <w:r>
        <w:rPr>
          <w:sz w:val="18"/>
          <w:szCs w:val="18"/>
        </w:rPr>
        <w:t xml:space="preserve"> Tıbbi atık torbaları ünite içinde bu iş için eğitilmiş personel tarafından, tekerlekli, kapaklı, paslanmaz metal, plastik veya benzeri malzemeden yapılmış, yükleme-boşaltma esnasında torbaların hasarlanmasına veya delinmesine yol açabilecek keskin kenarları olmayan, yüklenmesi, boşaltılması, temizlenmesi ve dezenfeksiyonu kolay ve sadece bu iş için ayrılmış araçlar ile toplanır ve taşınırlar. Tıbbi atıkların ünite içinde taşınmasında kullanılan araçlar turuncu renkli olacak, üzerlerinde “Uluslararası Biyotehlike” amblemi ile “Dikkat! Tıbbi Atık” ibaresi bulunacaktır.</w:t>
      </w:r>
    </w:p>
    <w:p w:rsidR="007D6DA9" w:rsidRDefault="007D6DA9" w:rsidP="007D6DA9">
      <w:pPr>
        <w:ind w:firstLine="720"/>
        <w:jc w:val="both"/>
        <w:rPr>
          <w:sz w:val="18"/>
          <w:szCs w:val="18"/>
        </w:rPr>
      </w:pPr>
      <w:r>
        <w:rPr>
          <w:sz w:val="18"/>
          <w:szCs w:val="18"/>
        </w:rPr>
        <w:t xml:space="preserve">Tıbbi atık torbaları ağızları sıkıca bağlanmış olarak ve sıkıştırılmadan atık taşıma araçlarına yüklenir, toplama ve taşıma işlemi sırasında el veya vücut ile temastan kaçınılır. Atık torbaları asla elde taşınmazlar. Taşıma işlemi sırasında atık bacaları ve yürüyen şeritler kullanılmaz. </w:t>
      </w:r>
    </w:p>
    <w:p w:rsidR="007D6DA9" w:rsidRDefault="007D6DA9" w:rsidP="007D6DA9">
      <w:pPr>
        <w:ind w:firstLine="720"/>
        <w:jc w:val="both"/>
        <w:rPr>
          <w:sz w:val="18"/>
          <w:szCs w:val="18"/>
        </w:rPr>
      </w:pPr>
      <w:r>
        <w:rPr>
          <w:sz w:val="18"/>
          <w:szCs w:val="18"/>
        </w:rPr>
        <w:t>Tıbbi atıklar ile evsel nitelikli atıklar aynı araca yüklenmez ve taşınmazlar. Atık taşıma araçları her gün düzenli olarak temizlenir ve dezenfekte edilirler. Araçların içinde herhangi bir torbanın patlaması veya dökülmesi durumunda atıklar güvenli olarak boşaltılır ve taşıma aracı ivedilikle dezenfekte edilir.</w:t>
      </w:r>
    </w:p>
    <w:p w:rsidR="007D6DA9" w:rsidRDefault="007D6DA9" w:rsidP="007D6DA9">
      <w:pPr>
        <w:ind w:firstLine="720"/>
        <w:jc w:val="both"/>
        <w:outlineLvl w:val="0"/>
        <w:rPr>
          <w:sz w:val="18"/>
          <w:szCs w:val="18"/>
        </w:rPr>
      </w:pPr>
      <w:r>
        <w:rPr>
          <w:sz w:val="18"/>
          <w:szCs w:val="18"/>
        </w:rPr>
        <w:t>Tıbbi atıkların ünite içinde taşınması ile görevlendirilen personelin, taşıma sırasında 26 ncı maddede belirtilen şekilde özel nitelikli turuncu renkli elbise giymesi ve bunun ilgili ünite tarafından karşılanması zorunludur.</w:t>
      </w:r>
    </w:p>
    <w:p w:rsidR="007D6DA9" w:rsidRDefault="007D6DA9" w:rsidP="007D6DA9">
      <w:pPr>
        <w:ind w:firstLine="720"/>
        <w:jc w:val="both"/>
        <w:outlineLvl w:val="0"/>
        <w:rPr>
          <w:sz w:val="18"/>
          <w:szCs w:val="18"/>
        </w:rPr>
      </w:pPr>
      <w:r>
        <w:rPr>
          <w:sz w:val="18"/>
          <w:szCs w:val="18"/>
        </w:rPr>
        <w:t>Ünite içinde uygulanan toplama programı ve atık taşıma araçlarının izleyeceği güzergah, hastaların tedavi olduğu yerler ile diğer temiz alanlardan, insan ve hasta trafiğinin yoğun olduğu bölgelerden mümkün olduğunca uzak olacak şekilde belirlenir.</w:t>
      </w:r>
    </w:p>
    <w:p w:rsidR="007D6DA9" w:rsidRDefault="007D6DA9" w:rsidP="007D6DA9">
      <w:pPr>
        <w:ind w:firstLine="720"/>
        <w:jc w:val="both"/>
        <w:outlineLvl w:val="0"/>
        <w:rPr>
          <w:b/>
          <w:sz w:val="18"/>
          <w:szCs w:val="18"/>
        </w:rPr>
      </w:pPr>
      <w:r>
        <w:rPr>
          <w:b/>
          <w:sz w:val="18"/>
          <w:szCs w:val="18"/>
        </w:rPr>
        <w:t>Küçük miktarlarda üretilen tıbbi atıkların toplanması</w:t>
      </w:r>
    </w:p>
    <w:p w:rsidR="007D6DA9" w:rsidRDefault="007D6DA9" w:rsidP="007D6DA9">
      <w:pPr>
        <w:ind w:firstLine="720"/>
        <w:jc w:val="both"/>
        <w:outlineLvl w:val="0"/>
        <w:rPr>
          <w:sz w:val="18"/>
          <w:szCs w:val="18"/>
        </w:rPr>
      </w:pPr>
      <w:r>
        <w:rPr>
          <w:b/>
          <w:sz w:val="18"/>
          <w:szCs w:val="18"/>
        </w:rPr>
        <w:t>Madde 17-</w:t>
      </w:r>
      <w:r>
        <w:rPr>
          <w:sz w:val="18"/>
          <w:szCs w:val="18"/>
        </w:rPr>
        <w:t xml:space="preserve"> EK-1 c’de belirtilen ünitelerde oluşan tıbbi atıklar, diğer atıklardan ayrı olarak 13 üncü maddede özellikleri belirtilen tıbbi atık torbaları ve kesici-delici atık kapları ile toplanırlar ve 22 nci maddede açıklandığı şekilde geçici depolanırlar.</w:t>
      </w:r>
    </w:p>
    <w:p w:rsidR="007D6DA9" w:rsidRDefault="007D6DA9" w:rsidP="007D6DA9">
      <w:pPr>
        <w:ind w:firstLine="720"/>
        <w:jc w:val="center"/>
        <w:outlineLvl w:val="0"/>
        <w:rPr>
          <w:sz w:val="18"/>
          <w:szCs w:val="18"/>
        </w:rPr>
      </w:pPr>
      <w:r>
        <w:rPr>
          <w:sz w:val="18"/>
          <w:szCs w:val="18"/>
        </w:rPr>
        <w:t>DÖRDÜNCÜ BÖLÜM</w:t>
      </w:r>
    </w:p>
    <w:p w:rsidR="007D6DA9" w:rsidRDefault="007D6DA9" w:rsidP="007D6DA9">
      <w:pPr>
        <w:ind w:firstLine="720"/>
        <w:jc w:val="center"/>
        <w:outlineLvl w:val="0"/>
        <w:rPr>
          <w:sz w:val="18"/>
          <w:szCs w:val="18"/>
        </w:rPr>
      </w:pPr>
      <w:r>
        <w:rPr>
          <w:sz w:val="18"/>
          <w:szCs w:val="18"/>
        </w:rPr>
        <w:t>Atıkların Geçici Depolanması</w:t>
      </w:r>
    </w:p>
    <w:p w:rsidR="007D6DA9" w:rsidRDefault="007D6DA9" w:rsidP="007D6DA9">
      <w:pPr>
        <w:ind w:firstLine="720"/>
        <w:jc w:val="both"/>
        <w:outlineLvl w:val="0"/>
        <w:rPr>
          <w:b/>
          <w:sz w:val="18"/>
          <w:szCs w:val="18"/>
        </w:rPr>
      </w:pPr>
      <w:r>
        <w:rPr>
          <w:b/>
          <w:sz w:val="18"/>
          <w:szCs w:val="18"/>
        </w:rPr>
        <w:t>Geçici depolama</w:t>
      </w:r>
    </w:p>
    <w:p w:rsidR="007D6DA9" w:rsidRDefault="007D6DA9" w:rsidP="007D6DA9">
      <w:pPr>
        <w:ind w:firstLine="720"/>
        <w:jc w:val="both"/>
        <w:outlineLvl w:val="0"/>
        <w:rPr>
          <w:sz w:val="18"/>
          <w:szCs w:val="18"/>
        </w:rPr>
      </w:pPr>
      <w:r>
        <w:rPr>
          <w:b/>
          <w:sz w:val="18"/>
          <w:szCs w:val="18"/>
        </w:rPr>
        <w:t xml:space="preserve">Madde 18- </w:t>
      </w:r>
      <w:r>
        <w:rPr>
          <w:sz w:val="18"/>
          <w:szCs w:val="18"/>
        </w:rPr>
        <w:t>EK-1’de yer alan ve en az 20 yatak kapasitesine sahip üniteler geçici atık deposu inşa etmekle, daha az yatağa sahip üniteler ise aynı işlevi görecek konteyner bulundurmakla yükümlüdürler.</w:t>
      </w:r>
    </w:p>
    <w:p w:rsidR="007D6DA9" w:rsidRDefault="007D6DA9" w:rsidP="007D6DA9">
      <w:pPr>
        <w:ind w:firstLine="720"/>
        <w:jc w:val="both"/>
        <w:outlineLvl w:val="0"/>
        <w:rPr>
          <w:sz w:val="18"/>
          <w:szCs w:val="18"/>
        </w:rPr>
      </w:pPr>
      <w:r>
        <w:rPr>
          <w:sz w:val="18"/>
          <w:szCs w:val="18"/>
        </w:rPr>
        <w:t xml:space="preserve">Atıklar, bertaraf sahasına taşınmadan önce 48 saatten fazla olmamak üzere bu depolarda veya konteynerlerde bekletilebilir. Bekleme süresi, geçici atık deposu içindeki sıcaklığın </w:t>
      </w:r>
      <w:smartTag w:uri="urn:schemas-microsoft-com:office:smarttags" w:element="metricconverter">
        <w:smartTagPr>
          <w:attr w:name="ProductID" w:val="4 ﾰC"/>
          <w:attr w:name="tabIndex" w:val="0"/>
          <w:attr w:name="style" w:val="BACKGROUND-POSITION: left bottom; BACKGROUND-IMAGE: url(res://ietag.dll/#34/#1001); BACKGROUND-REPEAT: repeat-x"/>
        </w:smartTagPr>
        <w:r>
          <w:rPr>
            <w:sz w:val="18"/>
            <w:szCs w:val="18"/>
          </w:rPr>
          <w:t>4 °C</w:t>
        </w:r>
      </w:smartTag>
      <w:r>
        <w:rPr>
          <w:sz w:val="18"/>
          <w:szCs w:val="18"/>
        </w:rPr>
        <w:t xml:space="preserve"> nin altında olması koşuluyla bir haftaya kadar uzatılabilir.</w:t>
      </w:r>
    </w:p>
    <w:p w:rsidR="007D6DA9" w:rsidRDefault="007D6DA9" w:rsidP="007D6DA9">
      <w:pPr>
        <w:ind w:firstLine="720"/>
        <w:jc w:val="both"/>
        <w:outlineLvl w:val="0"/>
        <w:rPr>
          <w:b/>
          <w:sz w:val="18"/>
          <w:szCs w:val="18"/>
        </w:rPr>
      </w:pPr>
      <w:r>
        <w:rPr>
          <w:b/>
          <w:sz w:val="18"/>
          <w:szCs w:val="18"/>
        </w:rPr>
        <w:t>Geçici atık deposu</w:t>
      </w:r>
    </w:p>
    <w:p w:rsidR="007D6DA9" w:rsidRDefault="007D6DA9" w:rsidP="007D6DA9">
      <w:pPr>
        <w:ind w:firstLine="720"/>
        <w:jc w:val="both"/>
        <w:outlineLvl w:val="0"/>
        <w:rPr>
          <w:sz w:val="18"/>
          <w:szCs w:val="18"/>
        </w:rPr>
      </w:pPr>
      <w:r>
        <w:rPr>
          <w:b/>
          <w:sz w:val="18"/>
          <w:szCs w:val="18"/>
        </w:rPr>
        <w:t>Madde 19-</w:t>
      </w:r>
      <w:r>
        <w:rPr>
          <w:sz w:val="18"/>
          <w:szCs w:val="18"/>
        </w:rPr>
        <w:t xml:space="preserve"> Geçici atık deposunun özellikleri şunlardır:</w:t>
      </w:r>
    </w:p>
    <w:p w:rsidR="007D6DA9" w:rsidRDefault="007D6DA9" w:rsidP="007D6DA9">
      <w:pPr>
        <w:pStyle w:val="GvdeMetni2"/>
        <w:spacing w:after="0" w:line="240" w:lineRule="auto"/>
        <w:ind w:firstLine="720"/>
        <w:jc w:val="both"/>
        <w:rPr>
          <w:sz w:val="18"/>
          <w:szCs w:val="18"/>
        </w:rPr>
      </w:pPr>
      <w:r>
        <w:rPr>
          <w:sz w:val="18"/>
          <w:szCs w:val="18"/>
        </w:rPr>
        <w:t>a) Geçici atık deposu iki bölmeli kapalı bir mekan olarak inşa edilir. Birinci bölmede tıbbi atıklar, ikinci bölmede ise evsel nitelikli atıklar depolanır.</w:t>
      </w:r>
    </w:p>
    <w:p w:rsidR="007D6DA9" w:rsidRDefault="007D6DA9" w:rsidP="007D6DA9">
      <w:pPr>
        <w:pStyle w:val="GvdeMetni2"/>
        <w:spacing w:after="0" w:line="240" w:lineRule="auto"/>
        <w:ind w:firstLine="720"/>
        <w:jc w:val="both"/>
        <w:rPr>
          <w:bCs/>
          <w:sz w:val="18"/>
          <w:szCs w:val="18"/>
        </w:rPr>
      </w:pPr>
      <w:r>
        <w:rPr>
          <w:sz w:val="18"/>
          <w:szCs w:val="18"/>
        </w:rPr>
        <w:t>b) Geçici atık deposunun hacmi en az iki günlük atığı alabilecek boyutlarda olur.</w:t>
      </w:r>
    </w:p>
    <w:p w:rsidR="007D6DA9" w:rsidRDefault="007D6DA9" w:rsidP="007D6DA9">
      <w:pPr>
        <w:ind w:firstLine="720"/>
        <w:jc w:val="both"/>
        <w:rPr>
          <w:bCs/>
          <w:sz w:val="18"/>
          <w:szCs w:val="18"/>
        </w:rPr>
      </w:pPr>
      <w:r>
        <w:rPr>
          <w:bCs/>
          <w:sz w:val="18"/>
          <w:szCs w:val="18"/>
        </w:rPr>
        <w:t>c) Deponun tabanı ve duvarları sağlam, geçirimsiz, mikroorganizma ve kir tutmayan, temizlenmesi ve dezenfeksiyonu kolay bir malzeme ile kaplanır.</w:t>
      </w:r>
    </w:p>
    <w:p w:rsidR="007D6DA9" w:rsidRDefault="007D6DA9" w:rsidP="007D6DA9">
      <w:pPr>
        <w:ind w:firstLine="720"/>
        <w:jc w:val="both"/>
        <w:rPr>
          <w:bCs/>
          <w:sz w:val="18"/>
          <w:szCs w:val="18"/>
        </w:rPr>
      </w:pPr>
      <w:r>
        <w:rPr>
          <w:bCs/>
          <w:sz w:val="18"/>
          <w:szCs w:val="18"/>
        </w:rPr>
        <w:t>d) Depolarda yeterli bir aydınlatma ve pasif havalandırma sistemi bulunur ve sıcak bölgelerde depo özel olarak soğutulur.</w:t>
      </w:r>
    </w:p>
    <w:p w:rsidR="007D6DA9" w:rsidRDefault="007D6DA9" w:rsidP="007D6DA9">
      <w:pPr>
        <w:ind w:firstLine="720"/>
        <w:jc w:val="both"/>
        <w:rPr>
          <w:bCs/>
          <w:sz w:val="18"/>
          <w:szCs w:val="18"/>
        </w:rPr>
      </w:pPr>
      <w:r>
        <w:rPr>
          <w:bCs/>
          <w:sz w:val="18"/>
          <w:szCs w:val="18"/>
        </w:rPr>
        <w:t>e) Depo kapıları dışarıya doğru açılır veya sürmeli yapılır. Kapılar daima temiz ve boyanmış durumda olur. Tıbbi atıkların konulduğu bölmenin kapısı turuncu renge boyanır, üzerinde görülebilecek şekilde ve siyah renkli “Uluslararası Biyotehlike” amblemi ile siyah harfler ile yazılmış “Dikkat! Tıbbi Atık” ibaresi bulunur.</w:t>
      </w:r>
    </w:p>
    <w:p w:rsidR="007D6DA9" w:rsidRDefault="007D6DA9" w:rsidP="007D6DA9">
      <w:pPr>
        <w:ind w:firstLine="720"/>
        <w:jc w:val="both"/>
        <w:rPr>
          <w:bCs/>
          <w:sz w:val="18"/>
          <w:szCs w:val="18"/>
        </w:rPr>
      </w:pPr>
      <w:r>
        <w:rPr>
          <w:bCs/>
          <w:sz w:val="18"/>
          <w:szCs w:val="18"/>
        </w:rPr>
        <w:t>f) Depo kapıları kullanımları dışında daima kapalı ve kilitli tutulur, yetkili olmayan kişilerin girmelerine izin verilmez. Depo ve kapıları, içeriye herhangi bir hayvan girmeyecek şekilde inşa edilir.</w:t>
      </w:r>
    </w:p>
    <w:p w:rsidR="007D6DA9" w:rsidRDefault="007D6DA9" w:rsidP="007D6DA9">
      <w:pPr>
        <w:ind w:firstLine="720"/>
        <w:jc w:val="both"/>
        <w:rPr>
          <w:bCs/>
          <w:sz w:val="18"/>
          <w:szCs w:val="18"/>
        </w:rPr>
      </w:pPr>
      <w:r>
        <w:rPr>
          <w:bCs/>
          <w:sz w:val="18"/>
          <w:szCs w:val="18"/>
        </w:rPr>
        <w:t>g) Geçici atık depolarının içi ve kapıları görevli personelin rahatlıkla çalışabileceği, atıkların kolaylıkla boşaltılabileceği, depolanabileceği ve yüklenebileceği boyutlarda inşa edilir.</w:t>
      </w:r>
    </w:p>
    <w:p w:rsidR="007D6DA9" w:rsidRDefault="007D6DA9" w:rsidP="007D6DA9">
      <w:pPr>
        <w:ind w:firstLine="720"/>
        <w:jc w:val="both"/>
        <w:rPr>
          <w:bCs/>
          <w:sz w:val="18"/>
          <w:szCs w:val="18"/>
        </w:rPr>
      </w:pPr>
      <w:r>
        <w:rPr>
          <w:bCs/>
          <w:sz w:val="18"/>
          <w:szCs w:val="18"/>
        </w:rPr>
        <w:t xml:space="preserve">h) Geçici atık deposu, atık taşıma araçlarının kolaylıkla ulaşabileceği ve yanaşabileceği yerlerde ve şekilde inşa edilir. </w:t>
      </w:r>
    </w:p>
    <w:p w:rsidR="007D6DA9" w:rsidRDefault="007D6DA9" w:rsidP="007D6DA9">
      <w:pPr>
        <w:ind w:firstLine="720"/>
        <w:jc w:val="both"/>
        <w:rPr>
          <w:bCs/>
          <w:sz w:val="18"/>
          <w:szCs w:val="18"/>
        </w:rPr>
      </w:pPr>
      <w:r>
        <w:rPr>
          <w:bCs/>
          <w:sz w:val="18"/>
          <w:szCs w:val="18"/>
        </w:rPr>
        <w:t>i) Geçici atık deposu, hastane giriş ve çıkışı ve otopark gibi yoğun insan ve hasta trafiğinin olduğu yerler ile gıda depolama, hazırlama ve satış yerlerinin yakınlarına inşa edilemez.</w:t>
      </w:r>
    </w:p>
    <w:p w:rsidR="007D6DA9" w:rsidRDefault="007D6DA9" w:rsidP="007D6DA9">
      <w:pPr>
        <w:ind w:firstLine="720"/>
        <w:jc w:val="both"/>
        <w:rPr>
          <w:bCs/>
          <w:sz w:val="18"/>
          <w:szCs w:val="18"/>
        </w:rPr>
      </w:pPr>
      <w:r>
        <w:rPr>
          <w:bCs/>
          <w:sz w:val="18"/>
          <w:szCs w:val="18"/>
        </w:rPr>
        <w:t>j) Tıbbi atıkların konulduğu bölmenin temizliği ve dezenfeksiyonu kuru olarak yapılır. Bölme atıkların boşaltılmasını müteakiben temizlenir, dezenfekte edilir ve gerekirse ilaçlanır. Tıbbi atık içeren bir torbanın yırtılması veya boşalması sonucu dökülen atıklar uygun ekipman ile toplandıktan, sıvı atıklar ise uygun emici malzeme ile yoğunlaştırıldıktan sonra tekrar kırmızı renkli plastik torbalara konulur ve kullanılan ekipman ile birlikte bölme derhal dezenfekte edilir.</w:t>
      </w:r>
    </w:p>
    <w:p w:rsidR="007D6DA9" w:rsidRDefault="007D6DA9" w:rsidP="007D6DA9">
      <w:pPr>
        <w:ind w:firstLine="720"/>
        <w:jc w:val="both"/>
        <w:rPr>
          <w:sz w:val="18"/>
          <w:szCs w:val="18"/>
        </w:rPr>
      </w:pPr>
      <w:r>
        <w:rPr>
          <w:sz w:val="18"/>
          <w:szCs w:val="18"/>
        </w:rPr>
        <w:t>k)</w:t>
      </w:r>
      <w:r>
        <w:rPr>
          <w:bCs/>
          <w:sz w:val="18"/>
          <w:szCs w:val="18"/>
        </w:rPr>
        <w:t xml:space="preserve"> Evsel nitelikli atıkların konulduğu bölmede kanalizasyona bağlı ızgaralı bir drenaj sistemi ve bölmenin kolaylıkla temizlenebilmesi için basınçlı bir su musluğu bulunur. Bölme atıkların boşaltılmasını müteakiben temizlenir, gerekirse dezenfekte edilir ve ilaçlanır.</w:t>
      </w:r>
    </w:p>
    <w:p w:rsidR="007D6DA9" w:rsidRDefault="007D6DA9" w:rsidP="007D6DA9">
      <w:pPr>
        <w:ind w:firstLine="720"/>
        <w:jc w:val="both"/>
        <w:rPr>
          <w:bCs/>
          <w:sz w:val="18"/>
          <w:szCs w:val="18"/>
        </w:rPr>
      </w:pPr>
      <w:r>
        <w:rPr>
          <w:bCs/>
          <w:sz w:val="18"/>
          <w:szCs w:val="18"/>
        </w:rPr>
        <w:t>l) Temizlik ekipmanı, koruyucu giysiler, atık torbaları ve konteynerler geçici atık depolarına yakın yerlerde depolanırlar.</w:t>
      </w:r>
    </w:p>
    <w:p w:rsidR="007D6DA9" w:rsidRDefault="007D6DA9" w:rsidP="007D6DA9">
      <w:pPr>
        <w:ind w:firstLine="720"/>
        <w:jc w:val="both"/>
        <w:rPr>
          <w:b/>
          <w:sz w:val="18"/>
          <w:szCs w:val="18"/>
        </w:rPr>
      </w:pPr>
      <w:r>
        <w:rPr>
          <w:b/>
          <w:sz w:val="18"/>
          <w:szCs w:val="18"/>
        </w:rPr>
        <w:t>Geçici atık depolarına ruhsat alınması</w:t>
      </w:r>
    </w:p>
    <w:p w:rsidR="007D6DA9" w:rsidRDefault="007D6DA9" w:rsidP="007D6DA9">
      <w:pPr>
        <w:ind w:firstLine="720"/>
        <w:jc w:val="both"/>
        <w:rPr>
          <w:sz w:val="18"/>
          <w:szCs w:val="18"/>
        </w:rPr>
      </w:pPr>
      <w:r>
        <w:rPr>
          <w:b/>
          <w:sz w:val="18"/>
          <w:szCs w:val="18"/>
        </w:rPr>
        <w:t>Madde 20-</w:t>
      </w:r>
      <w:r>
        <w:rPr>
          <w:sz w:val="18"/>
          <w:szCs w:val="18"/>
        </w:rPr>
        <w:t xml:space="preserve"> 18 inci madde uyarınca geçici atık deposu kurmakla yükümlü olan ünitelere yapı ruhsatı vermeye;</w:t>
      </w:r>
    </w:p>
    <w:p w:rsidR="007D6DA9" w:rsidRDefault="007D6DA9" w:rsidP="007D6DA9">
      <w:pPr>
        <w:ind w:firstLine="720"/>
        <w:jc w:val="both"/>
        <w:rPr>
          <w:sz w:val="18"/>
          <w:szCs w:val="18"/>
        </w:rPr>
      </w:pPr>
      <w:r>
        <w:rPr>
          <w:sz w:val="18"/>
          <w:szCs w:val="18"/>
        </w:rPr>
        <w:t>a) Belediye ve mücavir alan sınırları içinde kalan ve büyükşehir belediyesi olan yerlerde büyükşehir belediye başkanlığı, diğer yerlerde belediye başkanlıkları,</w:t>
      </w:r>
    </w:p>
    <w:p w:rsidR="007D6DA9" w:rsidRDefault="007D6DA9" w:rsidP="007D6DA9">
      <w:pPr>
        <w:ind w:firstLine="720"/>
        <w:jc w:val="both"/>
        <w:rPr>
          <w:sz w:val="18"/>
          <w:szCs w:val="18"/>
        </w:rPr>
      </w:pPr>
      <w:r>
        <w:rPr>
          <w:sz w:val="18"/>
          <w:szCs w:val="18"/>
        </w:rPr>
        <w:t>b) Belediye ve mücavir alan sınırları dışında kalan yerlerde valilikler,</w:t>
      </w:r>
    </w:p>
    <w:p w:rsidR="007D6DA9" w:rsidRDefault="007D6DA9" w:rsidP="007D6DA9">
      <w:pPr>
        <w:ind w:firstLine="720"/>
        <w:jc w:val="both"/>
        <w:rPr>
          <w:sz w:val="18"/>
          <w:szCs w:val="18"/>
        </w:rPr>
      </w:pPr>
      <w:r>
        <w:rPr>
          <w:sz w:val="18"/>
          <w:szCs w:val="18"/>
        </w:rPr>
        <w:t>yetkilidir.</w:t>
      </w:r>
    </w:p>
    <w:p w:rsidR="007D6DA9" w:rsidRDefault="007D6DA9" w:rsidP="007D6DA9">
      <w:pPr>
        <w:ind w:firstLine="720"/>
        <w:jc w:val="both"/>
        <w:outlineLvl w:val="0"/>
        <w:rPr>
          <w:b/>
          <w:sz w:val="18"/>
          <w:szCs w:val="18"/>
        </w:rPr>
      </w:pPr>
      <w:r>
        <w:rPr>
          <w:b/>
          <w:sz w:val="18"/>
          <w:szCs w:val="18"/>
        </w:rPr>
        <w:t>Konteynerlerin geçici atık deposu olarak kullanılması</w:t>
      </w:r>
    </w:p>
    <w:p w:rsidR="007D6DA9" w:rsidRDefault="007D6DA9" w:rsidP="007D6DA9">
      <w:pPr>
        <w:ind w:firstLine="720"/>
        <w:jc w:val="both"/>
        <w:rPr>
          <w:sz w:val="18"/>
          <w:szCs w:val="18"/>
        </w:rPr>
      </w:pPr>
      <w:r>
        <w:rPr>
          <w:b/>
          <w:sz w:val="18"/>
          <w:szCs w:val="18"/>
        </w:rPr>
        <w:lastRenderedPageBreak/>
        <w:t>Madde 21-</w:t>
      </w:r>
      <w:r>
        <w:rPr>
          <w:sz w:val="18"/>
          <w:szCs w:val="18"/>
        </w:rPr>
        <w:t xml:space="preserve"> EK-1’de belirtilen ve 20’den az yatağa sahip üniteler, </w:t>
      </w:r>
      <w:r>
        <w:rPr>
          <w:bCs/>
          <w:sz w:val="18"/>
          <w:szCs w:val="18"/>
        </w:rPr>
        <w:t>geçici atık deposu olarak konteyner</w:t>
      </w:r>
      <w:r>
        <w:rPr>
          <w:sz w:val="18"/>
          <w:szCs w:val="18"/>
        </w:rPr>
        <w:t xml:space="preserve"> kullanmak zorundadırlar. Bu amaçla kullanılacak konteynerlerin aşağıdaki teknik özelliklere haiz olması zorunludur:</w:t>
      </w:r>
    </w:p>
    <w:p w:rsidR="007D6DA9" w:rsidRDefault="007D6DA9" w:rsidP="007D6DA9">
      <w:pPr>
        <w:ind w:firstLine="720"/>
        <w:jc w:val="both"/>
        <w:rPr>
          <w:sz w:val="18"/>
          <w:szCs w:val="18"/>
        </w:rPr>
      </w:pPr>
      <w:r>
        <w:rPr>
          <w:sz w:val="18"/>
          <w:szCs w:val="18"/>
        </w:rPr>
        <w:t>a) Konteynerler ünitenin en az iki günlük tıbbi atığını alabilecek boyutta ve sayıda olur.</w:t>
      </w:r>
    </w:p>
    <w:p w:rsidR="007D6DA9" w:rsidRDefault="007D6DA9" w:rsidP="007D6DA9">
      <w:pPr>
        <w:ind w:firstLine="720"/>
        <w:jc w:val="both"/>
        <w:rPr>
          <w:bCs/>
          <w:sz w:val="18"/>
          <w:szCs w:val="18"/>
        </w:rPr>
      </w:pPr>
      <w:r>
        <w:rPr>
          <w:sz w:val="18"/>
          <w:szCs w:val="18"/>
        </w:rPr>
        <w:t xml:space="preserve">b) Konteynerler, kullanıldıkları ünitenin bulunduğu parsel sınırları içinde; doğrudan güneş almayan; hastane giriş-çıkışı, otopark ve kaldırım gibi yoğun insan ve hasta trafiğinin olduğu yerler ile </w:t>
      </w:r>
      <w:r>
        <w:rPr>
          <w:bCs/>
          <w:sz w:val="18"/>
          <w:szCs w:val="18"/>
        </w:rPr>
        <w:t>gıda depolama, hazırlama ve satış yerlerinden uzağa yerleştirilirler.</w:t>
      </w:r>
    </w:p>
    <w:p w:rsidR="007D6DA9" w:rsidRDefault="007D6DA9" w:rsidP="007D6DA9">
      <w:pPr>
        <w:ind w:firstLine="720"/>
        <w:jc w:val="both"/>
        <w:rPr>
          <w:bCs/>
          <w:sz w:val="18"/>
          <w:szCs w:val="18"/>
        </w:rPr>
      </w:pPr>
      <w:r>
        <w:rPr>
          <w:sz w:val="18"/>
          <w:szCs w:val="18"/>
        </w:rPr>
        <w:t>c) Konteynerlerin iç yüzeyleri yükleme-boşatma sırasında torbaların hasarlanmasına veya delinmesine yol açabilecek keskin kenarlar ve dik köşeler içermez. Kesişen yüzeyler yumuşak dönüşlerle birbirine birleşir.</w:t>
      </w:r>
    </w:p>
    <w:p w:rsidR="007D6DA9" w:rsidRDefault="007D6DA9" w:rsidP="007D6DA9">
      <w:pPr>
        <w:ind w:firstLine="720"/>
        <w:jc w:val="both"/>
        <w:rPr>
          <w:bCs/>
          <w:sz w:val="18"/>
          <w:szCs w:val="18"/>
        </w:rPr>
      </w:pPr>
      <w:r>
        <w:rPr>
          <w:bCs/>
          <w:sz w:val="18"/>
          <w:szCs w:val="18"/>
        </w:rPr>
        <w:t>c) Konteynerlerin kapakları kullanımları dışında daima kapalı ve kilitli tutulur, yetkili olmayan kişilerin açmasına izin verilmez. Kapaklar, konteynerin içine herhangi bir hayvan girmeyecek şekilde dizayn ve inşa edilir.</w:t>
      </w:r>
    </w:p>
    <w:p w:rsidR="007D6DA9" w:rsidRDefault="007D6DA9" w:rsidP="007D6DA9">
      <w:pPr>
        <w:ind w:firstLine="720"/>
        <w:jc w:val="both"/>
        <w:rPr>
          <w:bCs/>
          <w:sz w:val="18"/>
          <w:szCs w:val="18"/>
        </w:rPr>
      </w:pPr>
      <w:r>
        <w:rPr>
          <w:bCs/>
          <w:sz w:val="18"/>
          <w:szCs w:val="18"/>
        </w:rPr>
        <w:t>d) Konteynerlerin dış yüzeyleri turuncu renge boyanır, üzerlerinde görülebilecek uygun büyüklükte ve siyah renkli “Uluslararası Biyotehlike” amblemi ile siyah harfler ile yazılmış “Dikkat! Tıbbi Atık” ibaresi bulunur.</w:t>
      </w:r>
    </w:p>
    <w:p w:rsidR="007D6DA9" w:rsidRDefault="007D6DA9" w:rsidP="007D6DA9">
      <w:pPr>
        <w:ind w:firstLine="720"/>
        <w:jc w:val="both"/>
        <w:rPr>
          <w:bCs/>
          <w:sz w:val="18"/>
          <w:szCs w:val="18"/>
        </w:rPr>
      </w:pPr>
      <w:r>
        <w:rPr>
          <w:bCs/>
          <w:sz w:val="18"/>
          <w:szCs w:val="18"/>
        </w:rPr>
        <w:t>e) Konteynerler daima temiz ve boyanmış durumda olur.</w:t>
      </w:r>
    </w:p>
    <w:p w:rsidR="007D6DA9" w:rsidRDefault="007D6DA9" w:rsidP="007D6DA9">
      <w:pPr>
        <w:ind w:firstLine="720"/>
        <w:jc w:val="both"/>
        <w:outlineLvl w:val="0"/>
        <w:rPr>
          <w:b/>
          <w:sz w:val="18"/>
          <w:szCs w:val="18"/>
        </w:rPr>
      </w:pPr>
      <w:r>
        <w:rPr>
          <w:bCs/>
          <w:sz w:val="18"/>
          <w:szCs w:val="18"/>
        </w:rPr>
        <w:t>f) Konteynerler, atıkların boşaltılmasını müteakiben her gün veya herhangi bir kazadan hemen sonra temizlenir ve dezenfekte edilir.</w:t>
      </w:r>
    </w:p>
    <w:p w:rsidR="007D6DA9" w:rsidRDefault="007D6DA9" w:rsidP="007D6DA9">
      <w:pPr>
        <w:ind w:firstLine="708"/>
        <w:jc w:val="both"/>
        <w:rPr>
          <w:sz w:val="18"/>
          <w:szCs w:val="18"/>
        </w:rPr>
      </w:pPr>
      <w:r>
        <w:rPr>
          <w:sz w:val="18"/>
          <w:szCs w:val="18"/>
        </w:rPr>
        <w:t>EK-1’de belirtilen ve 20’den az yatağa sahip üniteler, istedikleri takdirde geçici atık deposu da inşa edebilirler.</w:t>
      </w:r>
    </w:p>
    <w:p w:rsidR="007D6DA9" w:rsidRDefault="007D6DA9" w:rsidP="007D6DA9">
      <w:pPr>
        <w:ind w:firstLine="720"/>
        <w:jc w:val="both"/>
        <w:outlineLvl w:val="0"/>
        <w:rPr>
          <w:b/>
          <w:sz w:val="18"/>
          <w:szCs w:val="18"/>
        </w:rPr>
      </w:pPr>
      <w:r>
        <w:rPr>
          <w:b/>
          <w:sz w:val="18"/>
          <w:szCs w:val="18"/>
        </w:rPr>
        <w:t>Küçük miktarlarda üretilen tıbbi atıkların geçici depolanması</w:t>
      </w:r>
    </w:p>
    <w:p w:rsidR="007D6DA9" w:rsidRDefault="007D6DA9" w:rsidP="007D6DA9">
      <w:pPr>
        <w:ind w:firstLine="720"/>
        <w:jc w:val="both"/>
        <w:outlineLvl w:val="0"/>
        <w:rPr>
          <w:sz w:val="18"/>
          <w:szCs w:val="18"/>
        </w:rPr>
      </w:pPr>
      <w:r>
        <w:rPr>
          <w:b/>
          <w:sz w:val="18"/>
          <w:szCs w:val="18"/>
        </w:rPr>
        <w:t>Madde 22-</w:t>
      </w:r>
      <w:r>
        <w:rPr>
          <w:sz w:val="18"/>
          <w:szCs w:val="18"/>
        </w:rPr>
        <w:t xml:space="preserve"> EK-1 c’de belirtilen ünitelerde oluşan ve tıbbi atık torbaları ile kesici-delici atık kapları ile toplanan tıbbi atıklar, teknik özellikleri 16 ncı maddede belirtilen taşıma araçları ile en yakında bulunan geçici atık deposuna veya konteynerine götürülür. Böyle bir imkanın olmaması halinde üretilen tıbbi atıkların ilgili belediyenin tıbbi atık toplama ve taşıma aracı tarafından alınması sağlanır. Bu durumda tıbbi atıklar güvenli bir şekilde muhafaza edilir ve gerekirse ikinci bir tıbbi atık torbasının içine konulur. Atıklar, tıbbi atık toplama aracı gelmeden önce kesinlikle dışarıya bırakılmaz, evsel atıklar ile karıştırılmaz ve evsel atıkların toplandığı konteynerlere konulmaz.</w:t>
      </w:r>
    </w:p>
    <w:p w:rsidR="007D6DA9" w:rsidRDefault="007D6DA9" w:rsidP="007D6DA9">
      <w:pPr>
        <w:ind w:firstLine="720"/>
        <w:jc w:val="both"/>
        <w:outlineLvl w:val="0"/>
        <w:rPr>
          <w:sz w:val="18"/>
          <w:szCs w:val="18"/>
        </w:rPr>
      </w:pPr>
      <w:r>
        <w:rPr>
          <w:sz w:val="18"/>
          <w:szCs w:val="18"/>
        </w:rPr>
        <w:t>Bu sağlık kuruluşları, ilgili mercilerden çalışma izni almadan önce, atıklarının geçici depolanması konusunda en yakında bulunan geçici atık deposu veya konteynerin ait olduğu sağlık kuruluşu ya da atıklarının toplanması konusunda ilgi belediye ile anlaşma yapmak ve bu anlaşmayı valiliğe ibraz etmekle yükümlüdür.</w:t>
      </w:r>
    </w:p>
    <w:p w:rsidR="007D6DA9" w:rsidRDefault="007D6DA9" w:rsidP="007D6DA9">
      <w:pPr>
        <w:ind w:firstLine="720"/>
        <w:jc w:val="both"/>
        <w:outlineLvl w:val="0"/>
        <w:rPr>
          <w:b/>
          <w:sz w:val="18"/>
          <w:szCs w:val="18"/>
        </w:rPr>
      </w:pPr>
      <w:r>
        <w:rPr>
          <w:b/>
          <w:sz w:val="18"/>
          <w:szCs w:val="18"/>
        </w:rPr>
        <w:t>Atık bertarafında mali yükümlülük</w:t>
      </w:r>
    </w:p>
    <w:p w:rsidR="007D6DA9" w:rsidRDefault="007D6DA9" w:rsidP="007D6DA9">
      <w:pPr>
        <w:ind w:firstLine="720"/>
        <w:jc w:val="both"/>
        <w:outlineLvl w:val="0"/>
        <w:rPr>
          <w:sz w:val="18"/>
          <w:szCs w:val="18"/>
        </w:rPr>
      </w:pPr>
      <w:r>
        <w:rPr>
          <w:b/>
          <w:sz w:val="18"/>
          <w:szCs w:val="18"/>
        </w:rPr>
        <w:t xml:space="preserve">Madde 23- </w:t>
      </w:r>
      <w:r>
        <w:rPr>
          <w:sz w:val="18"/>
          <w:szCs w:val="18"/>
        </w:rPr>
        <w:t>Tıbbi atık üreticileri, ürettikleri atıkların toplanması, taşınması ve bertarafı için gereken harcamaları, bertaraf eden kurum ve kuruluşa ödemekle yükümlüdürler. Bu Yönetmelikteki teknik kriterlere uygun olmak şartıyla, toplama, taşıma ve bertaraf harcamalarına esas olacak tıbbi atık bertaraf ücreti, her yıl tıbbi atık üreticileri ve bertaraf edecek kurum ve kuruluşların görüşleri de alınarak il mahalli çevre kurulu tarafından tespit ve ilan edilerek Bakanlığa bildirilir. Ücretin ödenmemesi tıbbi atıkların bertarafı için bir engel oluşturmaz. Tıbbi atık bertaraf ücretinin ödenmemesi durumunda, bu bedel 6183 sayılı Amme Alacaklarının Tahsil Usulü Hakkında Kanun hükümlerine göre tıbbi atık üreticilerinden tahsil edilir.</w:t>
      </w:r>
    </w:p>
    <w:p w:rsidR="007D6DA9" w:rsidRDefault="007D6DA9" w:rsidP="007D6DA9">
      <w:pPr>
        <w:ind w:firstLine="720"/>
        <w:jc w:val="center"/>
        <w:outlineLvl w:val="0"/>
        <w:rPr>
          <w:sz w:val="18"/>
          <w:szCs w:val="18"/>
        </w:rPr>
      </w:pPr>
      <w:r>
        <w:rPr>
          <w:sz w:val="18"/>
          <w:szCs w:val="18"/>
        </w:rPr>
        <w:t>BEŞİNCİ BÖLÜM</w:t>
      </w:r>
    </w:p>
    <w:p w:rsidR="007D6DA9" w:rsidRDefault="007D6DA9" w:rsidP="007D6DA9">
      <w:pPr>
        <w:ind w:firstLine="720"/>
        <w:jc w:val="center"/>
        <w:outlineLvl w:val="0"/>
        <w:rPr>
          <w:sz w:val="18"/>
          <w:szCs w:val="18"/>
        </w:rPr>
      </w:pPr>
      <w:r>
        <w:rPr>
          <w:sz w:val="18"/>
          <w:szCs w:val="18"/>
        </w:rPr>
        <w:t>Tıbbi Atıkların Bertaraf Alanına Taşınması</w:t>
      </w:r>
    </w:p>
    <w:p w:rsidR="007D6DA9" w:rsidRDefault="007D6DA9" w:rsidP="007D6DA9">
      <w:pPr>
        <w:ind w:firstLine="720"/>
        <w:jc w:val="both"/>
        <w:outlineLvl w:val="0"/>
        <w:rPr>
          <w:b/>
          <w:sz w:val="18"/>
          <w:szCs w:val="18"/>
        </w:rPr>
      </w:pPr>
      <w:r>
        <w:rPr>
          <w:b/>
          <w:sz w:val="18"/>
          <w:szCs w:val="18"/>
        </w:rPr>
        <w:t>Ünitelerin sorumluluğu</w:t>
      </w:r>
    </w:p>
    <w:p w:rsidR="007D6DA9" w:rsidRDefault="007D6DA9" w:rsidP="007D6DA9">
      <w:pPr>
        <w:ind w:firstLine="720"/>
        <w:jc w:val="both"/>
        <w:outlineLvl w:val="0"/>
        <w:rPr>
          <w:sz w:val="18"/>
          <w:szCs w:val="18"/>
        </w:rPr>
      </w:pPr>
      <w:r>
        <w:rPr>
          <w:b/>
          <w:sz w:val="18"/>
          <w:szCs w:val="18"/>
        </w:rPr>
        <w:t>Madde 24-</w:t>
      </w:r>
      <w:r>
        <w:rPr>
          <w:sz w:val="18"/>
          <w:szCs w:val="18"/>
        </w:rPr>
        <w:t xml:space="preserve"> EK-1’de belirtilen üniteler, tıbbi atıkların bertaraf sahasına güvenli bir şekilde taşınmasının sağlanması amacıyla, tıbbi atıkları bu Yönetmelikte belirtilen teknik kriterlere haiz torba ve kaplar içinde, belirtilen usul ve esaslara uygun şekilde biriktirmek ve ambalajlamak zorundadırlar.</w:t>
      </w:r>
    </w:p>
    <w:p w:rsidR="007D6DA9" w:rsidRDefault="007D6DA9" w:rsidP="007D6DA9">
      <w:pPr>
        <w:ind w:firstLine="720"/>
        <w:jc w:val="both"/>
        <w:outlineLvl w:val="0"/>
        <w:rPr>
          <w:sz w:val="18"/>
          <w:szCs w:val="18"/>
        </w:rPr>
      </w:pPr>
      <w:r>
        <w:rPr>
          <w:sz w:val="18"/>
          <w:szCs w:val="18"/>
        </w:rPr>
        <w:t>Geçici atık deposu veya konteynerler içinde, başta görevli personel olmak üzere çevre ve insan sağlığı ile taşımayı olumsuz etkileyecek şekilde ağzı bağlanmamış, yırtılmış, patlamış, dökülmüş tıbbi atık torbaları ve kapları ile tıbbi atık torbası haricinde başka bir torba ile tıbbi atık atıldığının veya tıbbi atıkların konteynerlere doğrudan boşaltıldığının tespit edilmesi halinde, tespit edilen olumsuzluk giderilene kadar hiçbir suretle tıbbi atıklar toplanmaz ve taşınmazlar.</w:t>
      </w:r>
    </w:p>
    <w:p w:rsidR="007D6DA9" w:rsidRDefault="007D6DA9" w:rsidP="007D6DA9">
      <w:pPr>
        <w:ind w:firstLine="720"/>
        <w:jc w:val="both"/>
        <w:outlineLvl w:val="0"/>
        <w:rPr>
          <w:b/>
          <w:sz w:val="18"/>
          <w:szCs w:val="18"/>
        </w:rPr>
      </w:pPr>
      <w:r>
        <w:rPr>
          <w:b/>
          <w:sz w:val="18"/>
          <w:szCs w:val="18"/>
        </w:rPr>
        <w:t>Tıbbi atıkların taşınması</w:t>
      </w:r>
    </w:p>
    <w:p w:rsidR="007D6DA9" w:rsidRDefault="007D6DA9" w:rsidP="007D6DA9">
      <w:pPr>
        <w:ind w:firstLine="720"/>
        <w:jc w:val="both"/>
        <w:outlineLvl w:val="0"/>
        <w:rPr>
          <w:sz w:val="18"/>
          <w:szCs w:val="18"/>
        </w:rPr>
      </w:pPr>
      <w:r>
        <w:rPr>
          <w:b/>
          <w:sz w:val="18"/>
          <w:szCs w:val="18"/>
        </w:rPr>
        <w:t>Madde 25-</w:t>
      </w:r>
      <w:r>
        <w:rPr>
          <w:sz w:val="18"/>
          <w:szCs w:val="18"/>
        </w:rPr>
        <w:t xml:space="preserve"> Tıbbi atıkların geçici atık depoları ve konteynerler ile EK-1 c’de belirtilen diğer ünitelerden alınarak bertaraf tesisine taşınmasından büyükşehirlerde büyükşehir belediyeleri, diğer yerlerde ise belediyeler ile yetkilerini devrettiği kişi ve kuruluşlar sorumludur.</w:t>
      </w:r>
    </w:p>
    <w:p w:rsidR="007D6DA9" w:rsidRDefault="007D6DA9" w:rsidP="007D6DA9">
      <w:pPr>
        <w:ind w:firstLine="720"/>
        <w:jc w:val="both"/>
        <w:outlineLvl w:val="0"/>
        <w:rPr>
          <w:sz w:val="18"/>
          <w:szCs w:val="18"/>
        </w:rPr>
      </w:pPr>
      <w:r>
        <w:rPr>
          <w:sz w:val="18"/>
          <w:szCs w:val="18"/>
        </w:rPr>
        <w:t>Bu kurum ve kuruluşlar, tıbbi atıkların taşınması ile görevli personeli periyodik olarak eğitmek, sağlık kontrolünden geçirmek ve diğer koruyucu tedbirleri almakla yükümlüdürler.</w:t>
      </w:r>
    </w:p>
    <w:p w:rsidR="007D6DA9" w:rsidRDefault="007D6DA9" w:rsidP="007D6DA9">
      <w:pPr>
        <w:ind w:firstLine="720"/>
        <w:jc w:val="both"/>
        <w:outlineLvl w:val="0"/>
        <w:rPr>
          <w:b/>
          <w:sz w:val="18"/>
          <w:szCs w:val="18"/>
        </w:rPr>
      </w:pPr>
      <w:r>
        <w:rPr>
          <w:b/>
          <w:sz w:val="18"/>
          <w:szCs w:val="18"/>
        </w:rPr>
        <w:t>Personelin özel giysileri</w:t>
      </w:r>
    </w:p>
    <w:p w:rsidR="007D6DA9" w:rsidRDefault="007D6DA9" w:rsidP="007D6DA9">
      <w:pPr>
        <w:ind w:firstLine="720"/>
        <w:jc w:val="both"/>
        <w:outlineLvl w:val="0"/>
        <w:rPr>
          <w:sz w:val="18"/>
          <w:szCs w:val="18"/>
        </w:rPr>
      </w:pPr>
      <w:r>
        <w:rPr>
          <w:b/>
          <w:sz w:val="18"/>
          <w:szCs w:val="18"/>
        </w:rPr>
        <w:t>Madde 26-</w:t>
      </w:r>
      <w:r>
        <w:rPr>
          <w:sz w:val="18"/>
          <w:szCs w:val="18"/>
        </w:rPr>
        <w:t xml:space="preserve"> Tıbbi atıkları taşımakla görevlendirilen temizlik personeli çalışma sırasında eldiven, koruyucu gözlük, maske kullanır; çizme ve özel koruyucu turuncu renkli elbise giyer. Taşıma işleminde kullanılan özel giysi ve ekipmanlar ayrı bir yerde muhafaza edilir. Bunların temizlenmesi belediyece veya belediyenin görevlendireceği kuruluşça yapılır.</w:t>
      </w:r>
    </w:p>
    <w:p w:rsidR="007D6DA9" w:rsidRDefault="007D6DA9" w:rsidP="007D6DA9">
      <w:pPr>
        <w:ind w:firstLine="720"/>
        <w:jc w:val="both"/>
        <w:outlineLvl w:val="0"/>
        <w:rPr>
          <w:b/>
          <w:sz w:val="18"/>
          <w:szCs w:val="18"/>
        </w:rPr>
      </w:pPr>
      <w:r>
        <w:rPr>
          <w:b/>
          <w:sz w:val="18"/>
          <w:szCs w:val="18"/>
        </w:rPr>
        <w:t>Tıbbi atıkların taşınmasına ilişkin kurallar</w:t>
      </w:r>
    </w:p>
    <w:p w:rsidR="007D6DA9" w:rsidRDefault="007D6DA9" w:rsidP="007D6DA9">
      <w:pPr>
        <w:ind w:firstLine="720"/>
        <w:jc w:val="both"/>
        <w:outlineLvl w:val="0"/>
        <w:rPr>
          <w:sz w:val="18"/>
          <w:szCs w:val="18"/>
        </w:rPr>
      </w:pPr>
      <w:r>
        <w:rPr>
          <w:b/>
          <w:sz w:val="18"/>
          <w:szCs w:val="18"/>
        </w:rPr>
        <w:t>Madde 27-</w:t>
      </w:r>
      <w:r>
        <w:rPr>
          <w:sz w:val="18"/>
          <w:szCs w:val="18"/>
        </w:rPr>
        <w:t xml:space="preserve"> Tıbbi atıkların;</w:t>
      </w:r>
    </w:p>
    <w:p w:rsidR="007D6DA9" w:rsidRDefault="007D6DA9" w:rsidP="007D6DA9">
      <w:pPr>
        <w:ind w:firstLine="720"/>
        <w:jc w:val="both"/>
        <w:rPr>
          <w:sz w:val="18"/>
          <w:szCs w:val="18"/>
        </w:rPr>
      </w:pPr>
      <w:r>
        <w:rPr>
          <w:sz w:val="18"/>
          <w:szCs w:val="18"/>
        </w:rPr>
        <w:t xml:space="preserve">a) Emniyetli bir şekilde, etrafa yayılmadan ve sızıntı suları akıtılmadan nihai bertaraf sahasına getirilmesi, </w:t>
      </w:r>
    </w:p>
    <w:p w:rsidR="007D6DA9" w:rsidRDefault="007D6DA9" w:rsidP="007D6DA9">
      <w:pPr>
        <w:ind w:firstLine="720"/>
        <w:jc w:val="both"/>
        <w:rPr>
          <w:sz w:val="18"/>
          <w:szCs w:val="18"/>
        </w:rPr>
      </w:pPr>
      <w:r>
        <w:rPr>
          <w:sz w:val="18"/>
          <w:szCs w:val="18"/>
        </w:rPr>
        <w:t xml:space="preserve">b) Taşınması sırasında transfer istasyonlarının kullanılmaması, </w:t>
      </w:r>
    </w:p>
    <w:p w:rsidR="007D6DA9" w:rsidRDefault="007D6DA9" w:rsidP="007D6DA9">
      <w:pPr>
        <w:ind w:firstLine="720"/>
        <w:jc w:val="both"/>
        <w:rPr>
          <w:sz w:val="18"/>
          <w:szCs w:val="18"/>
        </w:rPr>
      </w:pPr>
      <w:r>
        <w:rPr>
          <w:sz w:val="18"/>
          <w:szCs w:val="18"/>
        </w:rPr>
        <w:t>c) Taşıma araçlarının günde en az bir kere temizlenmesi ve dezenfekte edilmesi,</w:t>
      </w:r>
    </w:p>
    <w:p w:rsidR="007D6DA9" w:rsidRDefault="007D6DA9" w:rsidP="007D6DA9">
      <w:pPr>
        <w:ind w:firstLine="720"/>
        <w:jc w:val="both"/>
        <w:rPr>
          <w:sz w:val="18"/>
          <w:szCs w:val="18"/>
        </w:rPr>
      </w:pPr>
      <w:r>
        <w:rPr>
          <w:sz w:val="18"/>
          <w:szCs w:val="18"/>
        </w:rPr>
        <w:t>d) Konulduğu kırmızı torbaların patlaması veya başka bir nedenle etrafa yayılması durumlarında derhal temizlenmesi ve dezenfekte edilmesi,</w:t>
      </w:r>
    </w:p>
    <w:p w:rsidR="007D6DA9" w:rsidRDefault="007D6DA9" w:rsidP="007D6DA9">
      <w:pPr>
        <w:ind w:left="708" w:firstLine="12"/>
        <w:jc w:val="both"/>
        <w:rPr>
          <w:sz w:val="18"/>
          <w:szCs w:val="18"/>
        </w:rPr>
      </w:pPr>
      <w:r>
        <w:rPr>
          <w:sz w:val="18"/>
          <w:szCs w:val="18"/>
        </w:rPr>
        <w:t>e) Toplanması ve taşınması için kullanılan araçların başka işlerde kullanılmaması, zorunludur.</w:t>
      </w:r>
    </w:p>
    <w:p w:rsidR="007D6DA9" w:rsidRDefault="007D6DA9" w:rsidP="007D6DA9">
      <w:pPr>
        <w:ind w:firstLine="720"/>
        <w:jc w:val="both"/>
        <w:rPr>
          <w:sz w:val="18"/>
          <w:szCs w:val="18"/>
        </w:rPr>
      </w:pPr>
      <w:r>
        <w:rPr>
          <w:sz w:val="18"/>
          <w:szCs w:val="18"/>
        </w:rPr>
        <w:t>Tıbbi atık torbaları doğrudan tıbbi atık taşıma aracına yüklenebileceği gibi, tekerlekli/kapaklı plastik veya metal konteynerler içinde de atık taşıma aracına yüklenebilirler. Taşımanın bu şekilde yapılması durumunda konteynerler de günde en az bir kez temizlenir ve dezenfekte edilir.</w:t>
      </w:r>
    </w:p>
    <w:p w:rsidR="007D6DA9" w:rsidRDefault="007D6DA9" w:rsidP="007D6DA9">
      <w:pPr>
        <w:ind w:firstLine="720"/>
        <w:jc w:val="both"/>
        <w:rPr>
          <w:b/>
          <w:sz w:val="18"/>
          <w:szCs w:val="18"/>
        </w:rPr>
      </w:pPr>
      <w:r>
        <w:rPr>
          <w:b/>
          <w:sz w:val="18"/>
          <w:szCs w:val="18"/>
        </w:rPr>
        <w:t>Tıbbi atık taşıma araçlarının teknik özellikleri</w:t>
      </w:r>
    </w:p>
    <w:p w:rsidR="007D6DA9" w:rsidRDefault="007D6DA9" w:rsidP="007D6DA9">
      <w:pPr>
        <w:ind w:firstLine="720"/>
        <w:jc w:val="both"/>
        <w:rPr>
          <w:sz w:val="18"/>
          <w:szCs w:val="18"/>
        </w:rPr>
      </w:pPr>
      <w:r>
        <w:rPr>
          <w:b/>
          <w:sz w:val="18"/>
          <w:szCs w:val="18"/>
        </w:rPr>
        <w:t xml:space="preserve">Madde 28- </w:t>
      </w:r>
      <w:r>
        <w:rPr>
          <w:sz w:val="18"/>
          <w:szCs w:val="18"/>
        </w:rPr>
        <w:t>Tıbbi atıkların toplanması ve taşınması için kullanılan araçlarda;</w:t>
      </w:r>
    </w:p>
    <w:p w:rsidR="007D6DA9" w:rsidRDefault="007D6DA9" w:rsidP="007D6DA9">
      <w:pPr>
        <w:ind w:firstLine="720"/>
        <w:jc w:val="both"/>
        <w:rPr>
          <w:sz w:val="18"/>
          <w:szCs w:val="18"/>
        </w:rPr>
      </w:pPr>
      <w:r>
        <w:rPr>
          <w:sz w:val="18"/>
          <w:szCs w:val="18"/>
        </w:rPr>
        <w:t>a) Atıkların yüklendiği kısmın tamamen kapalı yapılması,</w:t>
      </w:r>
    </w:p>
    <w:p w:rsidR="007D6DA9" w:rsidRDefault="007D6DA9" w:rsidP="007D6DA9">
      <w:pPr>
        <w:ind w:firstLine="720"/>
        <w:jc w:val="both"/>
        <w:rPr>
          <w:sz w:val="18"/>
          <w:szCs w:val="18"/>
        </w:rPr>
      </w:pPr>
      <w:r>
        <w:rPr>
          <w:sz w:val="18"/>
          <w:szCs w:val="18"/>
        </w:rPr>
        <w:t>b) Sıkıştırma mekanizmasının bulunmaması,</w:t>
      </w:r>
    </w:p>
    <w:p w:rsidR="007D6DA9" w:rsidRDefault="007D6DA9" w:rsidP="007D6DA9">
      <w:pPr>
        <w:ind w:firstLine="720"/>
        <w:jc w:val="both"/>
        <w:rPr>
          <w:sz w:val="18"/>
          <w:szCs w:val="18"/>
        </w:rPr>
      </w:pPr>
      <w:r>
        <w:rPr>
          <w:sz w:val="18"/>
          <w:szCs w:val="18"/>
        </w:rPr>
        <w:t>c) Şoför mahalli ile atık yükleme kısmı arasında boşluk bulunması,</w:t>
      </w:r>
    </w:p>
    <w:p w:rsidR="007D6DA9" w:rsidRDefault="007D6DA9" w:rsidP="007D6DA9">
      <w:pPr>
        <w:ind w:firstLine="720"/>
        <w:jc w:val="both"/>
        <w:rPr>
          <w:sz w:val="18"/>
          <w:szCs w:val="18"/>
        </w:rPr>
      </w:pPr>
      <w:r>
        <w:rPr>
          <w:sz w:val="18"/>
          <w:szCs w:val="18"/>
        </w:rPr>
        <w:lastRenderedPageBreak/>
        <w:t>d) Atık yükleme kısmının kaza halinde zarar görmemesi için sağlam yapılması,</w:t>
      </w:r>
    </w:p>
    <w:p w:rsidR="007D6DA9" w:rsidRDefault="007D6DA9" w:rsidP="007D6DA9">
      <w:pPr>
        <w:ind w:firstLine="720"/>
        <w:jc w:val="both"/>
        <w:rPr>
          <w:sz w:val="18"/>
          <w:szCs w:val="18"/>
        </w:rPr>
      </w:pPr>
      <w:r>
        <w:rPr>
          <w:sz w:val="18"/>
          <w:szCs w:val="18"/>
        </w:rPr>
        <w:t>e) Atık yükleme kısmının iç yüzeyinin paslanmaz, kolaylıkla temizlenebilen ve dezenfekte edilebilen düzgün yüzeyli olması,</w:t>
      </w:r>
    </w:p>
    <w:p w:rsidR="007D6DA9" w:rsidRDefault="007D6DA9" w:rsidP="007D6DA9">
      <w:pPr>
        <w:ind w:firstLine="720"/>
        <w:jc w:val="both"/>
        <w:rPr>
          <w:sz w:val="18"/>
          <w:szCs w:val="18"/>
        </w:rPr>
      </w:pPr>
      <w:r>
        <w:rPr>
          <w:sz w:val="18"/>
          <w:szCs w:val="18"/>
        </w:rPr>
        <w:t>f) Dik köşeler içermemesi, kesişen yüzeylerin yumuşak dönüşlerle birbirine birleşmesi,</w:t>
      </w:r>
    </w:p>
    <w:p w:rsidR="007D6DA9" w:rsidRDefault="007D6DA9" w:rsidP="007D6DA9">
      <w:pPr>
        <w:ind w:firstLine="720"/>
        <w:jc w:val="both"/>
        <w:rPr>
          <w:sz w:val="18"/>
          <w:szCs w:val="18"/>
        </w:rPr>
      </w:pPr>
      <w:r>
        <w:rPr>
          <w:sz w:val="18"/>
          <w:szCs w:val="18"/>
        </w:rPr>
        <w:t xml:space="preserve">g) Sağ, sol ve arka yüzeylerinde görülebilecek uygun büyüklükte ve siyah </w:t>
      </w:r>
      <w:r>
        <w:rPr>
          <w:bCs/>
          <w:sz w:val="18"/>
          <w:szCs w:val="18"/>
        </w:rPr>
        <w:t>renkli “Uluslararası Biyotehlike” amblemi ile siyah harfler ile yazılmış</w:t>
      </w:r>
      <w:r>
        <w:rPr>
          <w:sz w:val="18"/>
          <w:szCs w:val="18"/>
        </w:rPr>
        <w:t xml:space="preserve"> “DİKKAT! TIBBİ ATIK” ibaresinin bulunması,</w:t>
      </w:r>
    </w:p>
    <w:p w:rsidR="007D6DA9" w:rsidRDefault="007D6DA9" w:rsidP="007D6DA9">
      <w:pPr>
        <w:ind w:firstLine="720"/>
        <w:jc w:val="both"/>
        <w:rPr>
          <w:sz w:val="18"/>
          <w:szCs w:val="18"/>
        </w:rPr>
      </w:pPr>
      <w:r>
        <w:rPr>
          <w:sz w:val="18"/>
          <w:szCs w:val="18"/>
        </w:rPr>
        <w:t>h) Dış yüzeyinin turuncu renge boyanması,</w:t>
      </w:r>
    </w:p>
    <w:p w:rsidR="007D6DA9" w:rsidRDefault="007D6DA9" w:rsidP="007D6DA9">
      <w:pPr>
        <w:ind w:firstLine="720"/>
        <w:jc w:val="both"/>
        <w:rPr>
          <w:sz w:val="18"/>
          <w:szCs w:val="18"/>
        </w:rPr>
      </w:pPr>
      <w:r>
        <w:rPr>
          <w:sz w:val="18"/>
          <w:szCs w:val="18"/>
        </w:rPr>
        <w:t>gerekir.</w:t>
      </w:r>
    </w:p>
    <w:p w:rsidR="007D6DA9" w:rsidRDefault="007D6DA9" w:rsidP="007D6DA9">
      <w:pPr>
        <w:ind w:firstLine="720"/>
        <w:jc w:val="both"/>
        <w:outlineLvl w:val="0"/>
        <w:rPr>
          <w:b/>
          <w:sz w:val="18"/>
          <w:szCs w:val="18"/>
        </w:rPr>
      </w:pPr>
    </w:p>
    <w:p w:rsidR="007D6DA9" w:rsidRDefault="007D6DA9" w:rsidP="007D6DA9">
      <w:pPr>
        <w:ind w:firstLine="720"/>
        <w:jc w:val="both"/>
        <w:outlineLvl w:val="0"/>
        <w:rPr>
          <w:b/>
          <w:sz w:val="18"/>
          <w:szCs w:val="18"/>
        </w:rPr>
      </w:pPr>
    </w:p>
    <w:p w:rsidR="007D6DA9" w:rsidRDefault="007D6DA9" w:rsidP="007D6DA9">
      <w:pPr>
        <w:ind w:firstLine="720"/>
        <w:jc w:val="both"/>
        <w:outlineLvl w:val="0"/>
        <w:rPr>
          <w:b/>
          <w:sz w:val="18"/>
          <w:szCs w:val="18"/>
        </w:rPr>
      </w:pPr>
      <w:r>
        <w:rPr>
          <w:b/>
          <w:sz w:val="18"/>
          <w:szCs w:val="18"/>
        </w:rPr>
        <w:t>Tıbbi atık taşıma araçlarına lisans alınması</w:t>
      </w:r>
    </w:p>
    <w:p w:rsidR="007D6DA9" w:rsidRDefault="007D6DA9" w:rsidP="007D6DA9">
      <w:pPr>
        <w:ind w:firstLine="720"/>
        <w:jc w:val="both"/>
        <w:outlineLvl w:val="0"/>
        <w:rPr>
          <w:sz w:val="18"/>
          <w:szCs w:val="18"/>
        </w:rPr>
      </w:pPr>
      <w:r>
        <w:rPr>
          <w:b/>
          <w:sz w:val="18"/>
          <w:szCs w:val="18"/>
        </w:rPr>
        <w:t>Madde 29-</w:t>
      </w:r>
      <w:r>
        <w:rPr>
          <w:sz w:val="18"/>
          <w:szCs w:val="18"/>
        </w:rPr>
        <w:t xml:space="preserve"> Tıbbi atık taşıma araçları için tıbbi atık taşıma lisansı alınması zorunludur. Bu amaçla EK-4’de belirtilen esaslara göre ilgili valiliğe başvuruda bulunulur. Lisans, başvuruda bulunan aracın/araçların ait olduğu kurum/kuruluşa ve gerekli teknik donanıma haiz araca/araçlara verilir. Bu lisans devredilemez. Lisans üç yıl süre ile geçerlidir ve bu sürenin sonunda yenilenmesi gerekir. Lisans alan, ancak belirlenen standartlara uymayan firmaların lisansları valilikçe iptal edilir.</w:t>
      </w:r>
    </w:p>
    <w:p w:rsidR="007D6DA9" w:rsidRDefault="007D6DA9" w:rsidP="007D6DA9">
      <w:pPr>
        <w:ind w:firstLine="720"/>
        <w:jc w:val="both"/>
        <w:outlineLvl w:val="0"/>
        <w:rPr>
          <w:b/>
          <w:sz w:val="18"/>
          <w:szCs w:val="18"/>
        </w:rPr>
      </w:pPr>
      <w:r>
        <w:rPr>
          <w:b/>
          <w:sz w:val="18"/>
          <w:szCs w:val="18"/>
        </w:rPr>
        <w:t>Tıbbi atık alındı belgesi/makbuzu</w:t>
      </w:r>
    </w:p>
    <w:p w:rsidR="007D6DA9" w:rsidRDefault="007D6DA9" w:rsidP="007D6DA9">
      <w:pPr>
        <w:pStyle w:val="NormalWeb"/>
        <w:spacing w:before="0" w:beforeAutospacing="0" w:after="0" w:afterAutospacing="0" w:line="264" w:lineRule="auto"/>
        <w:ind w:firstLine="720"/>
        <w:jc w:val="both"/>
        <w:rPr>
          <w:rFonts w:ascii="Times New Roman" w:hAnsi="Times New Roman" w:cs="Times New Roman"/>
          <w:sz w:val="18"/>
          <w:szCs w:val="18"/>
        </w:rPr>
      </w:pPr>
      <w:r>
        <w:rPr>
          <w:rFonts w:ascii="Times New Roman" w:hAnsi="Times New Roman" w:cs="Times New Roman"/>
          <w:b/>
          <w:sz w:val="18"/>
          <w:szCs w:val="18"/>
        </w:rPr>
        <w:t xml:space="preserve">Madde 30- </w:t>
      </w:r>
      <w:r>
        <w:rPr>
          <w:rFonts w:ascii="Times New Roman" w:hAnsi="Times New Roman" w:cs="Times New Roman"/>
          <w:sz w:val="18"/>
          <w:szCs w:val="18"/>
        </w:rPr>
        <w:t>Tıbbi atıkların ünitelerden alınması sırasında; atıkların ünite tarafından taşıyıcıya verildiğinin, taşıyıcı tarafından teslim alındığının ve taşıyıcı tarafından da bertaraf tesisine verildiğinin belgelenmesi amacıyla ünite ile taşıyıcı/bertaraf eden kurum/kuruluş arasında tıbbi atık alındı belgesi/makbuzu düzenlenir. Bu belge/makbuz üzerinde atığı üreten ünitenin ismi, adresi, sorumlu kişinin ismi ve irtibat telefonu, tarih, atığın miktarı, taşıyıcı kurum/kuruluşun ismi, şoförün ismi, aracın plakası, lisans numarası ve bertaraf tesisi ile ilgili bilgiler bulunur.</w:t>
      </w:r>
    </w:p>
    <w:p w:rsidR="007D6DA9" w:rsidRDefault="007D6DA9" w:rsidP="007D6DA9">
      <w:pPr>
        <w:pStyle w:val="NormalWeb"/>
        <w:spacing w:before="0" w:beforeAutospacing="0" w:after="0" w:afterAutospacing="0" w:line="264" w:lineRule="auto"/>
        <w:ind w:firstLine="720"/>
        <w:jc w:val="both"/>
        <w:rPr>
          <w:rFonts w:ascii="Times New Roman" w:hAnsi="Times New Roman" w:cs="Times New Roman"/>
          <w:sz w:val="18"/>
          <w:szCs w:val="18"/>
        </w:rPr>
      </w:pPr>
      <w:r>
        <w:rPr>
          <w:rFonts w:ascii="Times New Roman" w:hAnsi="Times New Roman" w:cs="Times New Roman"/>
          <w:sz w:val="18"/>
          <w:szCs w:val="18"/>
        </w:rPr>
        <w:t>Yukarıdaki bilgileri içeren tıbbi atık alındı belgesi/makbuzu üç nüsha olarak hazırlanır; bir nüshası atık üreticisi sağlık kuruluşunda, ikinci nüshası taşıma işlemi yapan kurum/kuruluşta, üçüncü nüshası ise bertaraf tesisi işletmecisi kurum/kuruluşta kalır ve ilgili görevliler tarafından imzalanır.</w:t>
      </w:r>
    </w:p>
    <w:p w:rsidR="007D6DA9" w:rsidRDefault="007D6DA9" w:rsidP="007D6DA9">
      <w:pPr>
        <w:ind w:firstLine="720"/>
        <w:jc w:val="both"/>
        <w:outlineLvl w:val="0"/>
        <w:rPr>
          <w:sz w:val="18"/>
          <w:szCs w:val="18"/>
        </w:rPr>
      </w:pPr>
      <w:r>
        <w:rPr>
          <w:sz w:val="18"/>
          <w:szCs w:val="18"/>
        </w:rPr>
        <w:t>İnceleme ve denetim sırasında bu belgenin ilgili tüm taraflarca denetim elemanlarına gösterilmesi zorunludur. Tıbbi atıkların taşınması sırasında kullanılan bu belge en az bir yıl süre ile muhafaza edilir ve talep edilmesi durumunda yetkili otoritelerin incelemesine açık tutulur.</w:t>
      </w:r>
    </w:p>
    <w:p w:rsidR="007D6DA9" w:rsidRDefault="007D6DA9" w:rsidP="007D6DA9">
      <w:pPr>
        <w:ind w:firstLine="720"/>
        <w:jc w:val="center"/>
        <w:outlineLvl w:val="0"/>
        <w:rPr>
          <w:sz w:val="18"/>
          <w:szCs w:val="18"/>
        </w:rPr>
      </w:pPr>
      <w:r>
        <w:rPr>
          <w:sz w:val="18"/>
          <w:szCs w:val="18"/>
        </w:rPr>
        <w:t>ALTINCI BÖLÜM</w:t>
      </w:r>
    </w:p>
    <w:p w:rsidR="007D6DA9" w:rsidRDefault="007D6DA9" w:rsidP="007D6DA9">
      <w:pPr>
        <w:ind w:firstLine="720"/>
        <w:jc w:val="center"/>
        <w:outlineLvl w:val="0"/>
        <w:rPr>
          <w:sz w:val="18"/>
          <w:szCs w:val="18"/>
        </w:rPr>
      </w:pPr>
      <w:r>
        <w:rPr>
          <w:sz w:val="18"/>
          <w:szCs w:val="18"/>
        </w:rPr>
        <w:t>Tıbbi Atıkların Bertaraf Edilmesi</w:t>
      </w:r>
    </w:p>
    <w:p w:rsidR="007D6DA9" w:rsidRDefault="007D6DA9" w:rsidP="007D6DA9">
      <w:pPr>
        <w:ind w:firstLine="720"/>
        <w:jc w:val="both"/>
        <w:outlineLvl w:val="0"/>
        <w:rPr>
          <w:b/>
          <w:sz w:val="18"/>
          <w:szCs w:val="18"/>
        </w:rPr>
      </w:pPr>
      <w:r>
        <w:rPr>
          <w:b/>
          <w:sz w:val="18"/>
          <w:szCs w:val="18"/>
        </w:rPr>
        <w:t>Belediyelerin sorumluluğu</w:t>
      </w:r>
    </w:p>
    <w:p w:rsidR="007D6DA9" w:rsidRDefault="007D6DA9" w:rsidP="007D6DA9">
      <w:pPr>
        <w:ind w:firstLine="720"/>
        <w:jc w:val="both"/>
        <w:rPr>
          <w:sz w:val="18"/>
          <w:szCs w:val="18"/>
        </w:rPr>
      </w:pPr>
      <w:r>
        <w:rPr>
          <w:b/>
          <w:sz w:val="18"/>
          <w:szCs w:val="18"/>
        </w:rPr>
        <w:t>Madde 31-</w:t>
      </w:r>
      <w:r>
        <w:rPr>
          <w:sz w:val="18"/>
          <w:szCs w:val="18"/>
        </w:rPr>
        <w:t xml:space="preserve"> Tıbbi atıkların sterilizasyon işlemine tabi tutularak zararsız hale getirilmesi, yakılması veya depolanması suretiyle bertaraf edilmesi ile bu işlemlerin belgelendirilmesinden büyükşehirlerde büyükşehir belediyeleri, büyükşehir belediyesi olmayan yerlerde ise belediyeler veya yetkilerini devrettiği kişi ve kuruluşlar müteselsilen sorumludur.</w:t>
      </w:r>
    </w:p>
    <w:p w:rsidR="007D6DA9" w:rsidRDefault="007D6DA9" w:rsidP="007D6DA9">
      <w:pPr>
        <w:ind w:firstLine="720"/>
        <w:jc w:val="both"/>
        <w:outlineLvl w:val="0"/>
        <w:rPr>
          <w:sz w:val="18"/>
          <w:szCs w:val="18"/>
        </w:rPr>
      </w:pPr>
      <w:r>
        <w:rPr>
          <w:sz w:val="18"/>
          <w:szCs w:val="18"/>
        </w:rPr>
        <w:t>Tıbbi atık bertaraf tesisi işletmecisi kişi, kurum ve kuruluşlar, tıbbi atıkların bertarafı ile görevli personeli periyodik olarak eğitmek, sağlık kontrolünden geçirmek ve diğer koruyucu tedbirleri almakla yükümlüdürler.</w:t>
      </w:r>
    </w:p>
    <w:p w:rsidR="007D6DA9" w:rsidRDefault="007D6DA9" w:rsidP="007D6DA9">
      <w:pPr>
        <w:ind w:firstLine="720"/>
        <w:jc w:val="both"/>
        <w:outlineLvl w:val="0"/>
        <w:rPr>
          <w:b/>
          <w:sz w:val="18"/>
          <w:szCs w:val="18"/>
        </w:rPr>
      </w:pPr>
      <w:r>
        <w:rPr>
          <w:b/>
          <w:sz w:val="18"/>
          <w:szCs w:val="18"/>
        </w:rPr>
        <w:t>Tıbbi atık yönetim planı</w:t>
      </w:r>
    </w:p>
    <w:p w:rsidR="007D6DA9" w:rsidRDefault="007D6DA9" w:rsidP="007D6DA9">
      <w:pPr>
        <w:pStyle w:val="GvdeMetni2"/>
        <w:spacing w:after="0" w:line="240" w:lineRule="auto"/>
        <w:ind w:firstLine="720"/>
        <w:jc w:val="both"/>
        <w:rPr>
          <w:sz w:val="18"/>
          <w:szCs w:val="18"/>
        </w:rPr>
      </w:pPr>
      <w:r>
        <w:rPr>
          <w:b/>
          <w:sz w:val="18"/>
          <w:szCs w:val="18"/>
        </w:rPr>
        <w:t xml:space="preserve">Madde 32- </w:t>
      </w:r>
      <w:r>
        <w:rPr>
          <w:sz w:val="18"/>
          <w:szCs w:val="18"/>
        </w:rPr>
        <w:t>Büyükşehirlerde büyükşehir belediyeleri, büyükşehir belediyesi olmayan yerlerde ise belediyeler; tıbbi atık oluşumuna neden olan sağlık kuruluşları ile bunların tıbbi atık miktarları ve geçici depolama sistemleri, tıbbi atıkların toplanması ve taşınmasında kullanılacak ekipman ve araçlar, toplama rotaları, araç temizleme ve dezenfeksiyon, kaza anında alınacak önlemler ve yapılacak işlemler, sorumlular, eğitim ve tıbbi atıkların bertarafında uyguladıkları sistemler başta olmak üzere detaylı bilgileri içeren Tıbbi Atık Yönetim Planı’nı hazırlamak ve uygulamak zorundadır. Büyükşehirlerde bu plan ilçe ve ilk kademe belediyelerinin görüşleri alınmak suretiyle büyükşehir belediyesi tarafından hazırlanır ve uygulanır.</w:t>
      </w:r>
    </w:p>
    <w:p w:rsidR="007D6DA9" w:rsidRDefault="007D6DA9" w:rsidP="007D6DA9">
      <w:pPr>
        <w:pStyle w:val="GvdeMetni2"/>
        <w:spacing w:after="0" w:line="240" w:lineRule="auto"/>
        <w:ind w:firstLine="720"/>
        <w:jc w:val="both"/>
        <w:rPr>
          <w:sz w:val="18"/>
          <w:szCs w:val="18"/>
        </w:rPr>
      </w:pPr>
      <w:r>
        <w:rPr>
          <w:sz w:val="18"/>
          <w:szCs w:val="18"/>
        </w:rPr>
        <w:t>Belediyeler, her bir sağlık kuruluşundan toplanan ve bertaraf edilen tıbbi atık miktarını kayıt altına alırlar ve yıl sonu itibari ile valiliğe bildirirler.</w:t>
      </w:r>
    </w:p>
    <w:p w:rsidR="007D6DA9" w:rsidRDefault="007D6DA9" w:rsidP="007D6DA9">
      <w:pPr>
        <w:ind w:firstLine="720"/>
        <w:rPr>
          <w:b/>
          <w:sz w:val="18"/>
          <w:szCs w:val="18"/>
        </w:rPr>
      </w:pPr>
      <w:r>
        <w:rPr>
          <w:b/>
          <w:sz w:val="18"/>
          <w:szCs w:val="18"/>
        </w:rPr>
        <w:t>Tıbbi atıkların yakılması</w:t>
      </w:r>
    </w:p>
    <w:p w:rsidR="007D6DA9" w:rsidRDefault="007D6DA9" w:rsidP="007D6DA9">
      <w:pPr>
        <w:ind w:firstLine="720"/>
        <w:jc w:val="both"/>
        <w:outlineLvl w:val="0"/>
        <w:rPr>
          <w:sz w:val="18"/>
          <w:szCs w:val="18"/>
        </w:rPr>
      </w:pPr>
      <w:r>
        <w:rPr>
          <w:b/>
          <w:sz w:val="18"/>
          <w:szCs w:val="18"/>
        </w:rPr>
        <w:t>Madde 33-</w:t>
      </w:r>
      <w:r>
        <w:rPr>
          <w:sz w:val="18"/>
          <w:szCs w:val="18"/>
        </w:rPr>
        <w:t xml:space="preserve"> </w:t>
      </w:r>
      <w:r>
        <w:rPr>
          <w:bCs/>
          <w:sz w:val="18"/>
          <w:szCs w:val="18"/>
        </w:rPr>
        <w:t xml:space="preserve">Tıbbi atıklar yakılarak bertaraf edilebilir. Yakma sistemleri </w:t>
      </w:r>
      <w:r>
        <w:rPr>
          <w:sz w:val="18"/>
          <w:szCs w:val="18"/>
        </w:rPr>
        <w:t>büyükşehirlerde büyükşehir belediyeleri, büyükşehir belediyesi olmayan yerlerde ise b</w:t>
      </w:r>
      <w:r>
        <w:rPr>
          <w:bCs/>
          <w:sz w:val="18"/>
          <w:szCs w:val="18"/>
        </w:rPr>
        <w:t>elediyeler veya</w:t>
      </w:r>
      <w:r>
        <w:rPr>
          <w:sz w:val="18"/>
          <w:szCs w:val="18"/>
        </w:rPr>
        <w:t xml:space="preserve"> yetkilerini devrettiği kişi ve kuruluşlar tarafından kurulur ve işletilir. Evsel nitelikli atıkların yakılması için kullanılan yakma tesisleri tıbbi atıkların yakılması için kullanılmaz. Üniteler tarafından münferit yakma tesisleri kurulamaz ve işletilemez.</w:t>
      </w:r>
    </w:p>
    <w:p w:rsidR="007D6DA9" w:rsidRDefault="007D6DA9" w:rsidP="007D6DA9">
      <w:pPr>
        <w:pStyle w:val="Balk3"/>
        <w:ind w:firstLine="720"/>
        <w:rPr>
          <w:rFonts w:ascii="Times New Roman" w:hAnsi="Times New Roman"/>
          <w:sz w:val="18"/>
          <w:szCs w:val="18"/>
        </w:rPr>
      </w:pPr>
      <w:r>
        <w:rPr>
          <w:rFonts w:ascii="Times New Roman" w:hAnsi="Times New Roman"/>
          <w:sz w:val="18"/>
          <w:szCs w:val="18"/>
        </w:rPr>
        <w:t>Tıbbi atıkların yakılması sırasında uyulacak esaslar</w:t>
      </w:r>
    </w:p>
    <w:p w:rsidR="007D6DA9" w:rsidRDefault="007D6DA9" w:rsidP="007D6DA9">
      <w:pPr>
        <w:ind w:firstLine="720"/>
        <w:jc w:val="both"/>
        <w:rPr>
          <w:bCs/>
          <w:sz w:val="18"/>
          <w:szCs w:val="18"/>
        </w:rPr>
      </w:pPr>
      <w:r>
        <w:rPr>
          <w:b/>
          <w:bCs/>
          <w:sz w:val="18"/>
          <w:szCs w:val="18"/>
        </w:rPr>
        <w:t>Madde 34</w:t>
      </w:r>
      <w:r>
        <w:rPr>
          <w:bCs/>
          <w:sz w:val="18"/>
          <w:szCs w:val="18"/>
        </w:rPr>
        <w:t>- Tıbbi atıkların yakılarak bertaraf edilmesinde, Te</w:t>
      </w:r>
      <w:r>
        <w:rPr>
          <w:sz w:val="18"/>
          <w:szCs w:val="18"/>
        </w:rPr>
        <w:t>hlikeli Atıkların Kontrolü Yönetmeliği’nin yakma ile ilgili maddelerinde</w:t>
      </w:r>
      <w:r>
        <w:rPr>
          <w:bCs/>
          <w:sz w:val="18"/>
          <w:szCs w:val="18"/>
        </w:rPr>
        <w:t xml:space="preserve"> belirtilen esaslara uyulur.</w:t>
      </w:r>
    </w:p>
    <w:p w:rsidR="007D6DA9" w:rsidRDefault="007D6DA9" w:rsidP="007D6DA9">
      <w:pPr>
        <w:ind w:firstLine="720"/>
        <w:jc w:val="both"/>
        <w:rPr>
          <w:sz w:val="18"/>
          <w:szCs w:val="18"/>
        </w:rPr>
      </w:pPr>
      <w:r>
        <w:rPr>
          <w:sz w:val="18"/>
          <w:szCs w:val="18"/>
        </w:rPr>
        <w:t>Yakma işlemine tabi tutulacak tıbbi atıklar içinde; başta kırılmış termometreler, kullanılmış piller/bataryalar gibi yüksek düzeyde civa ve kadmiyum içeren atıklar olmak üzere, gümüş tuzları içeren radyolojik atıklar, ağır metaller içeren ampuller ve basınçlı kaplar bulunmaz. Yakma işlemine tabi tutulacak tıbbi atıklar içinde büyük miktarlarda genotoksik atık mevcutsa, sıcaklığın en az 1100 ºC olması zorunludur.</w:t>
      </w:r>
    </w:p>
    <w:p w:rsidR="007D6DA9" w:rsidRDefault="007D6DA9" w:rsidP="007D6DA9">
      <w:pPr>
        <w:ind w:firstLine="720"/>
        <w:jc w:val="both"/>
        <w:rPr>
          <w:sz w:val="18"/>
          <w:szCs w:val="18"/>
        </w:rPr>
      </w:pPr>
      <w:r>
        <w:rPr>
          <w:sz w:val="18"/>
          <w:szCs w:val="18"/>
        </w:rPr>
        <w:t>Tıbbi atıklar, Bakanlığın gerekli gördüğü durumlarda ve izni dahilinde, çevreye zarar verilmemesi, gereken tedbirlerin alınması, baca gazı emisyonlarında Tehlikeli Atıkların Kontrolü Yönetmeliği hükümlerinin sağlanması ve sürekli olmamak şartıyla çimento fabrikalarında da yakılabilir.</w:t>
      </w:r>
    </w:p>
    <w:p w:rsidR="007D6DA9" w:rsidRDefault="007D6DA9" w:rsidP="007D6DA9">
      <w:pPr>
        <w:ind w:firstLine="720"/>
        <w:rPr>
          <w:b/>
          <w:sz w:val="18"/>
          <w:szCs w:val="18"/>
        </w:rPr>
      </w:pPr>
      <w:r>
        <w:rPr>
          <w:b/>
          <w:sz w:val="18"/>
          <w:szCs w:val="18"/>
        </w:rPr>
        <w:t>Yakma tesislerine yer seçimi izni verilmesi</w:t>
      </w:r>
    </w:p>
    <w:p w:rsidR="007D6DA9" w:rsidRDefault="007D6DA9" w:rsidP="007D6DA9">
      <w:pPr>
        <w:pStyle w:val="Balk3"/>
        <w:ind w:firstLine="720"/>
        <w:rPr>
          <w:rFonts w:ascii="Times New Roman" w:hAnsi="Times New Roman"/>
          <w:b w:val="0"/>
          <w:sz w:val="18"/>
          <w:szCs w:val="18"/>
        </w:rPr>
      </w:pPr>
      <w:r>
        <w:rPr>
          <w:rFonts w:ascii="Times New Roman" w:hAnsi="Times New Roman"/>
          <w:sz w:val="18"/>
          <w:szCs w:val="18"/>
        </w:rPr>
        <w:t xml:space="preserve">Madde 35- </w:t>
      </w:r>
      <w:r>
        <w:rPr>
          <w:rFonts w:ascii="Times New Roman" w:hAnsi="Times New Roman"/>
          <w:b w:val="0"/>
          <w:bCs/>
          <w:sz w:val="18"/>
          <w:szCs w:val="18"/>
        </w:rPr>
        <w:t>Büyükşehir belediyeleri ve belediyeler, onaylı imar planları esas alınarak yakma</w:t>
      </w:r>
      <w:r>
        <w:rPr>
          <w:rFonts w:ascii="Times New Roman" w:hAnsi="Times New Roman"/>
          <w:b w:val="0"/>
          <w:sz w:val="18"/>
          <w:szCs w:val="18"/>
        </w:rPr>
        <w:t xml:space="preserve"> tesisi kurmak üzere seçtikleri yer için mevcut mevzuat çerçevesinde mahalli çevre kurulu kararı ve Bakanlığın uygun görüşü ile, mahallin en büyük mülki idare amirinden izin alırlar.</w:t>
      </w:r>
    </w:p>
    <w:p w:rsidR="007D6DA9" w:rsidRDefault="007D6DA9" w:rsidP="007D6DA9">
      <w:pPr>
        <w:ind w:firstLine="720"/>
        <w:jc w:val="both"/>
        <w:rPr>
          <w:sz w:val="18"/>
          <w:szCs w:val="18"/>
        </w:rPr>
      </w:pPr>
      <w:r>
        <w:rPr>
          <w:sz w:val="18"/>
          <w:szCs w:val="18"/>
        </w:rPr>
        <w:t xml:space="preserve">Yakma tesislerinin: </w:t>
      </w:r>
    </w:p>
    <w:p w:rsidR="007D6DA9" w:rsidRDefault="007D6DA9" w:rsidP="007D6DA9">
      <w:pPr>
        <w:ind w:firstLine="720"/>
        <w:jc w:val="both"/>
        <w:rPr>
          <w:sz w:val="18"/>
          <w:szCs w:val="18"/>
        </w:rPr>
      </w:pPr>
      <w:r>
        <w:rPr>
          <w:sz w:val="18"/>
          <w:szCs w:val="18"/>
        </w:rPr>
        <w:t>a) Karstik bölgelerde; taşkın riskinin yüksek olduğu bölgelerde; heyelan, çığ ve erozyon bölgelerinde kurulmasına ve işletilmesine izin verilmez.</w:t>
      </w:r>
    </w:p>
    <w:p w:rsidR="007D6DA9" w:rsidRDefault="007D6DA9" w:rsidP="007D6DA9">
      <w:pPr>
        <w:ind w:firstLine="720"/>
        <w:jc w:val="both"/>
        <w:rPr>
          <w:sz w:val="18"/>
          <w:szCs w:val="18"/>
        </w:rPr>
      </w:pPr>
      <w:r>
        <w:rPr>
          <w:sz w:val="18"/>
          <w:szCs w:val="18"/>
        </w:rPr>
        <w:t>b) Yer seçiminde, deprem kuşakları ve tektonik koruma bölgeleri ile diğer zemin hareketleri, hakim rüzgar yönü dikkate alınır.</w:t>
      </w:r>
    </w:p>
    <w:p w:rsidR="007D6DA9" w:rsidRDefault="007D6DA9" w:rsidP="007D6DA9">
      <w:pPr>
        <w:pStyle w:val="GvdeMetniGirintisi3"/>
        <w:spacing w:after="0"/>
        <w:ind w:firstLine="425"/>
        <w:jc w:val="both"/>
        <w:rPr>
          <w:sz w:val="18"/>
          <w:szCs w:val="18"/>
        </w:rPr>
      </w:pPr>
      <w:r>
        <w:rPr>
          <w:sz w:val="18"/>
          <w:szCs w:val="18"/>
        </w:rPr>
        <w:lastRenderedPageBreak/>
        <w:t xml:space="preserve">c) En yakın yerleşme alanına uzaklığı 1000 metreden az olamaz. </w:t>
      </w:r>
    </w:p>
    <w:p w:rsidR="007D6DA9" w:rsidRPr="00525277" w:rsidRDefault="007D6DA9" w:rsidP="007D6DA9">
      <w:pPr>
        <w:ind w:firstLine="720"/>
        <w:jc w:val="both"/>
        <w:outlineLvl w:val="0"/>
        <w:rPr>
          <w:b/>
          <w:strike/>
          <w:sz w:val="18"/>
          <w:szCs w:val="18"/>
        </w:rPr>
      </w:pPr>
      <w:r w:rsidRPr="00525277">
        <w:rPr>
          <w:b/>
          <w:strike/>
          <w:sz w:val="18"/>
          <w:szCs w:val="18"/>
        </w:rPr>
        <w:t>Tıbbi atıkların düzenli depolanması</w:t>
      </w:r>
    </w:p>
    <w:p w:rsidR="007D6DA9" w:rsidRPr="00525277" w:rsidRDefault="007D6DA9" w:rsidP="007D6DA9">
      <w:pPr>
        <w:pStyle w:val="GvdeMetni"/>
        <w:ind w:firstLine="720"/>
        <w:rPr>
          <w:bCs/>
          <w:strike/>
          <w:sz w:val="18"/>
          <w:szCs w:val="18"/>
        </w:rPr>
      </w:pPr>
      <w:r w:rsidRPr="00525277">
        <w:rPr>
          <w:b/>
          <w:strike/>
          <w:sz w:val="18"/>
          <w:szCs w:val="18"/>
          <w:highlight w:val="cyan"/>
        </w:rPr>
        <w:t>Madde 36</w:t>
      </w:r>
      <w:r w:rsidRPr="00525277">
        <w:rPr>
          <w:b/>
          <w:strike/>
          <w:sz w:val="18"/>
          <w:szCs w:val="18"/>
        </w:rPr>
        <w:t>-</w:t>
      </w:r>
      <w:r w:rsidRPr="00525277">
        <w:rPr>
          <w:strike/>
          <w:sz w:val="18"/>
          <w:szCs w:val="18"/>
        </w:rPr>
        <w:t xml:space="preserve"> </w:t>
      </w:r>
      <w:r w:rsidRPr="00525277">
        <w:rPr>
          <w:bCs/>
          <w:strike/>
          <w:sz w:val="18"/>
          <w:szCs w:val="18"/>
        </w:rPr>
        <w:t>Tıbbi atıklar;</w:t>
      </w:r>
    </w:p>
    <w:p w:rsidR="007D6DA9" w:rsidRPr="00525277" w:rsidRDefault="007D6DA9" w:rsidP="007D6DA9">
      <w:pPr>
        <w:pStyle w:val="GvdeMetni"/>
        <w:ind w:firstLine="720"/>
        <w:rPr>
          <w:strike/>
          <w:sz w:val="18"/>
          <w:szCs w:val="18"/>
        </w:rPr>
      </w:pPr>
      <w:r w:rsidRPr="00525277">
        <w:rPr>
          <w:strike/>
          <w:sz w:val="18"/>
          <w:szCs w:val="18"/>
        </w:rPr>
        <w:t>a) Tehlikeli atık depolama alanlarının özel bir bölümünde, tehlikeli atıklardan ayrı olarak,</w:t>
      </w:r>
    </w:p>
    <w:p w:rsidR="007D6DA9" w:rsidRPr="00525277" w:rsidRDefault="007D6DA9" w:rsidP="007D6DA9">
      <w:pPr>
        <w:pStyle w:val="GvdeMetni"/>
        <w:ind w:firstLine="720"/>
        <w:rPr>
          <w:strike/>
          <w:sz w:val="18"/>
          <w:szCs w:val="18"/>
        </w:rPr>
      </w:pPr>
      <w:r w:rsidRPr="00525277">
        <w:rPr>
          <w:strike/>
          <w:sz w:val="18"/>
          <w:szCs w:val="18"/>
        </w:rPr>
        <w:t>b) Evsel atıkların bertaraf alanlarının bu Yönetmeliğe uygun olarak yapılmış özel bir bölümünde, evsel atıklardan ayrı olarak,</w:t>
      </w:r>
    </w:p>
    <w:p w:rsidR="007D6DA9" w:rsidRPr="00525277" w:rsidRDefault="007D6DA9" w:rsidP="007D6DA9">
      <w:pPr>
        <w:pStyle w:val="GvdeMetni"/>
        <w:ind w:firstLine="720"/>
        <w:rPr>
          <w:strike/>
          <w:sz w:val="18"/>
          <w:szCs w:val="18"/>
        </w:rPr>
      </w:pPr>
      <w:r w:rsidRPr="00525277">
        <w:rPr>
          <w:strike/>
          <w:sz w:val="18"/>
          <w:szCs w:val="18"/>
        </w:rPr>
        <w:t>c) Sadece tıbbı atıklar için yapılmış özel bir bertaraf alanında,</w:t>
      </w:r>
    </w:p>
    <w:p w:rsidR="007D6DA9" w:rsidRPr="00525277" w:rsidRDefault="007D6DA9" w:rsidP="007D6DA9">
      <w:pPr>
        <w:pStyle w:val="GvdeMetni"/>
        <w:ind w:firstLine="720"/>
        <w:rPr>
          <w:strike/>
          <w:sz w:val="18"/>
          <w:szCs w:val="18"/>
        </w:rPr>
      </w:pPr>
      <w:r w:rsidRPr="00525277">
        <w:rPr>
          <w:strike/>
          <w:sz w:val="18"/>
          <w:szCs w:val="18"/>
        </w:rPr>
        <w:t>düzenli depolanarak bertaraf edilirler.</w:t>
      </w:r>
    </w:p>
    <w:p w:rsidR="007D6DA9" w:rsidRDefault="007D6DA9" w:rsidP="007D6DA9">
      <w:pPr>
        <w:ind w:firstLine="720"/>
        <w:jc w:val="both"/>
        <w:outlineLvl w:val="0"/>
        <w:rPr>
          <w:b/>
          <w:sz w:val="18"/>
          <w:szCs w:val="18"/>
        </w:rPr>
      </w:pPr>
    </w:p>
    <w:p w:rsidR="007D6DA9" w:rsidRDefault="007D6DA9" w:rsidP="007D6DA9">
      <w:pPr>
        <w:ind w:firstLine="720"/>
        <w:jc w:val="both"/>
        <w:outlineLvl w:val="0"/>
        <w:rPr>
          <w:b/>
          <w:sz w:val="18"/>
          <w:szCs w:val="18"/>
        </w:rPr>
      </w:pPr>
    </w:p>
    <w:p w:rsidR="007D6DA9" w:rsidRPr="00525277" w:rsidRDefault="007D6DA9" w:rsidP="007D6DA9">
      <w:pPr>
        <w:ind w:firstLine="720"/>
        <w:jc w:val="both"/>
        <w:outlineLvl w:val="0"/>
        <w:rPr>
          <w:b/>
          <w:strike/>
          <w:sz w:val="18"/>
          <w:szCs w:val="18"/>
        </w:rPr>
      </w:pPr>
      <w:r w:rsidRPr="00525277">
        <w:rPr>
          <w:b/>
          <w:strike/>
          <w:sz w:val="18"/>
          <w:szCs w:val="18"/>
        </w:rPr>
        <w:t>Düzenli depolama tesislerine yer seçimi izni verilmesi</w:t>
      </w:r>
    </w:p>
    <w:p w:rsidR="007D6DA9" w:rsidRPr="00525277" w:rsidRDefault="007D6DA9" w:rsidP="007D6DA9">
      <w:pPr>
        <w:pStyle w:val="Balk3"/>
        <w:ind w:firstLine="720"/>
        <w:rPr>
          <w:rFonts w:ascii="Times New Roman" w:hAnsi="Times New Roman"/>
          <w:b w:val="0"/>
          <w:strike/>
          <w:sz w:val="18"/>
          <w:szCs w:val="18"/>
        </w:rPr>
      </w:pPr>
      <w:r w:rsidRPr="00525277">
        <w:rPr>
          <w:rFonts w:ascii="Times New Roman" w:hAnsi="Times New Roman"/>
          <w:strike/>
          <w:sz w:val="18"/>
          <w:szCs w:val="18"/>
          <w:highlight w:val="cyan"/>
        </w:rPr>
        <w:t>Madde 37</w:t>
      </w:r>
      <w:r w:rsidRPr="00525277">
        <w:rPr>
          <w:rFonts w:ascii="Times New Roman" w:hAnsi="Times New Roman"/>
          <w:strike/>
          <w:sz w:val="18"/>
          <w:szCs w:val="18"/>
        </w:rPr>
        <w:t xml:space="preserve">- </w:t>
      </w:r>
      <w:r w:rsidRPr="00525277">
        <w:rPr>
          <w:rFonts w:ascii="Times New Roman" w:hAnsi="Times New Roman"/>
          <w:b w:val="0"/>
          <w:bCs/>
          <w:strike/>
          <w:sz w:val="18"/>
          <w:szCs w:val="18"/>
        </w:rPr>
        <w:t xml:space="preserve">Büyükşehir belediyeleri ve belediyeler, onaylı imar planları esas alınarak düzenli depolama </w:t>
      </w:r>
      <w:r w:rsidRPr="00525277">
        <w:rPr>
          <w:rFonts w:ascii="Times New Roman" w:hAnsi="Times New Roman"/>
          <w:b w:val="0"/>
          <w:strike/>
          <w:sz w:val="18"/>
          <w:szCs w:val="18"/>
        </w:rPr>
        <w:t xml:space="preserve">tesisi kurmak üzere seçtikleri yer için mevcut mevzuat çerçevesinde mahalli çevre kurulu kararı ve Bakanlığın uygun görüşü ile mahallin en büyük mülki idare amirinden izin alırlar. </w:t>
      </w:r>
    </w:p>
    <w:p w:rsidR="007D6DA9" w:rsidRPr="00525277" w:rsidRDefault="007D6DA9" w:rsidP="007D6DA9">
      <w:pPr>
        <w:ind w:firstLine="720"/>
        <w:jc w:val="both"/>
        <w:rPr>
          <w:strike/>
          <w:sz w:val="18"/>
          <w:szCs w:val="18"/>
        </w:rPr>
      </w:pPr>
      <w:r w:rsidRPr="00525277">
        <w:rPr>
          <w:strike/>
          <w:sz w:val="18"/>
          <w:szCs w:val="18"/>
        </w:rPr>
        <w:t>Düzenli depolama tesislerinin;</w:t>
      </w:r>
    </w:p>
    <w:p w:rsidR="007D6DA9" w:rsidRPr="00525277" w:rsidRDefault="007D6DA9" w:rsidP="007D6DA9">
      <w:pPr>
        <w:ind w:firstLine="720"/>
        <w:jc w:val="both"/>
        <w:rPr>
          <w:strike/>
          <w:sz w:val="18"/>
          <w:szCs w:val="18"/>
        </w:rPr>
      </w:pPr>
      <w:r w:rsidRPr="00525277">
        <w:rPr>
          <w:strike/>
          <w:sz w:val="18"/>
          <w:szCs w:val="18"/>
        </w:rPr>
        <w:t>a) Karstik bölgelerde; içme, kullanma ve sulama suyu temin edilen yer altı ve yer üstü suları koruma bölgelerinde; taşkın riskinin yüksek olduğu bölgelerde; heyelan, çığ ve erozyon bölgelerinde kurulmasına ve işletilmesine izin verilmez.</w:t>
      </w:r>
    </w:p>
    <w:p w:rsidR="007D6DA9" w:rsidRPr="00525277" w:rsidRDefault="007D6DA9" w:rsidP="007D6DA9">
      <w:pPr>
        <w:ind w:firstLine="720"/>
        <w:jc w:val="both"/>
        <w:rPr>
          <w:strike/>
          <w:sz w:val="18"/>
          <w:szCs w:val="18"/>
        </w:rPr>
      </w:pPr>
      <w:r w:rsidRPr="00525277">
        <w:rPr>
          <w:strike/>
          <w:sz w:val="18"/>
          <w:szCs w:val="18"/>
        </w:rPr>
        <w:t>b) Yer seçiminde, seçilecek yerin jeolojik, hidrojeolojik, jeoteknik özellikleri, yer altı su seviyesi ve yer altı suyu akış yönleri, mevcut ve planlanan meskun bölge ile diğer yapılaşmalar, deprem kuşakları ve tektonik koruma bölgeleri ile diğer zemin hareketleri, hakim rüzgar yönü, trafik durumu dikkate alınır.</w:t>
      </w:r>
    </w:p>
    <w:p w:rsidR="007D6DA9" w:rsidRPr="00525277" w:rsidRDefault="007D6DA9" w:rsidP="007D6DA9">
      <w:pPr>
        <w:pStyle w:val="GvdeMetniGirintisi3"/>
        <w:spacing w:after="0"/>
        <w:ind w:left="0" w:firstLine="720"/>
        <w:jc w:val="both"/>
        <w:rPr>
          <w:strike/>
          <w:sz w:val="18"/>
          <w:szCs w:val="18"/>
        </w:rPr>
      </w:pPr>
      <w:r w:rsidRPr="00525277">
        <w:rPr>
          <w:strike/>
          <w:sz w:val="18"/>
          <w:szCs w:val="18"/>
        </w:rPr>
        <w:t>c) En yakın yerleşme alanına uzaklığı 1000 metreden az olamaz. Ancak, düzenli depolama tesislerinin çevresinde tepe, yığın ve ağaçlandırma gibi engeller varsa il mahalli çevre kurulunun kararı ve gerektiğinde Bakanlığın uygun görüşü ile bu mesafeden daha az olan yerlerde de ilgili belediye ve mahallin en büyük mülki amirliğince depolama tesisi kurulmasına müsaade edilebilir.</w:t>
      </w:r>
    </w:p>
    <w:p w:rsidR="007D6DA9" w:rsidRPr="00525277" w:rsidRDefault="007D6DA9" w:rsidP="007D6DA9">
      <w:pPr>
        <w:pStyle w:val="Balk3"/>
        <w:ind w:firstLine="720"/>
        <w:rPr>
          <w:rFonts w:ascii="Times New Roman" w:hAnsi="Times New Roman"/>
          <w:strike/>
          <w:sz w:val="18"/>
          <w:szCs w:val="18"/>
        </w:rPr>
      </w:pPr>
      <w:r w:rsidRPr="00525277">
        <w:rPr>
          <w:rFonts w:ascii="Times New Roman" w:hAnsi="Times New Roman"/>
          <w:strike/>
          <w:sz w:val="18"/>
          <w:szCs w:val="18"/>
        </w:rPr>
        <w:t>Düzenli depolama tesislerinde depo tabanı teşkili ve sızıntı suyunun toplanması</w:t>
      </w:r>
    </w:p>
    <w:p w:rsidR="007D6DA9" w:rsidRPr="00525277" w:rsidRDefault="007D6DA9" w:rsidP="007D6DA9">
      <w:pPr>
        <w:ind w:firstLine="720"/>
        <w:jc w:val="both"/>
        <w:rPr>
          <w:bCs/>
          <w:strike/>
          <w:sz w:val="18"/>
          <w:szCs w:val="18"/>
        </w:rPr>
      </w:pPr>
      <w:r w:rsidRPr="00525277">
        <w:rPr>
          <w:b/>
          <w:strike/>
          <w:sz w:val="18"/>
          <w:szCs w:val="18"/>
          <w:highlight w:val="cyan"/>
        </w:rPr>
        <w:t>Madde 38</w:t>
      </w:r>
      <w:r w:rsidRPr="00525277">
        <w:rPr>
          <w:b/>
          <w:strike/>
          <w:sz w:val="18"/>
          <w:szCs w:val="18"/>
        </w:rPr>
        <w:t>-</w:t>
      </w:r>
      <w:r w:rsidRPr="00525277">
        <w:rPr>
          <w:strike/>
          <w:sz w:val="18"/>
          <w:szCs w:val="18"/>
        </w:rPr>
        <w:t xml:space="preserve"> </w:t>
      </w:r>
      <w:r w:rsidRPr="00525277">
        <w:rPr>
          <w:bCs/>
          <w:strike/>
          <w:sz w:val="18"/>
          <w:szCs w:val="18"/>
        </w:rPr>
        <w:t xml:space="preserve">Tıbbi atık depolama tesislerinin depo tabanı teşkili ve sızıntı suyunun toplanmasında, </w:t>
      </w:r>
      <w:r w:rsidRPr="00525277">
        <w:rPr>
          <w:strike/>
          <w:sz w:val="18"/>
          <w:szCs w:val="18"/>
        </w:rPr>
        <w:t>Tehlikeli Atıkların Kontrolü Yönetmeliği’nin ilgili maddelerinde</w:t>
      </w:r>
      <w:r w:rsidRPr="00525277">
        <w:rPr>
          <w:bCs/>
          <w:strike/>
          <w:sz w:val="18"/>
          <w:szCs w:val="18"/>
        </w:rPr>
        <w:t xml:space="preserve"> belirtilen esaslara uyulur.</w:t>
      </w:r>
    </w:p>
    <w:p w:rsidR="007D6DA9" w:rsidRPr="00525277" w:rsidRDefault="007D6DA9" w:rsidP="007D6DA9">
      <w:pPr>
        <w:ind w:firstLine="720"/>
        <w:jc w:val="both"/>
        <w:outlineLvl w:val="0"/>
        <w:rPr>
          <w:b/>
          <w:strike/>
          <w:sz w:val="18"/>
          <w:szCs w:val="18"/>
        </w:rPr>
      </w:pPr>
      <w:r w:rsidRPr="00525277">
        <w:rPr>
          <w:b/>
          <w:strike/>
          <w:sz w:val="18"/>
          <w:szCs w:val="18"/>
        </w:rPr>
        <w:t>Düzenli depolama tesislerine dolgu yapılması</w:t>
      </w:r>
    </w:p>
    <w:p w:rsidR="007D6DA9" w:rsidRPr="00525277" w:rsidRDefault="007D6DA9" w:rsidP="007D6DA9">
      <w:pPr>
        <w:ind w:firstLine="720"/>
        <w:jc w:val="both"/>
        <w:outlineLvl w:val="0"/>
        <w:rPr>
          <w:bCs/>
          <w:strike/>
          <w:sz w:val="18"/>
          <w:szCs w:val="18"/>
        </w:rPr>
      </w:pPr>
      <w:r w:rsidRPr="00525277">
        <w:rPr>
          <w:b/>
          <w:strike/>
          <w:sz w:val="18"/>
          <w:szCs w:val="18"/>
          <w:highlight w:val="cyan"/>
        </w:rPr>
        <w:t>Madde 39</w:t>
      </w:r>
      <w:r w:rsidRPr="00525277">
        <w:rPr>
          <w:b/>
          <w:strike/>
          <w:sz w:val="18"/>
          <w:szCs w:val="18"/>
        </w:rPr>
        <w:t>-</w:t>
      </w:r>
      <w:r w:rsidRPr="00525277">
        <w:rPr>
          <w:strike/>
          <w:sz w:val="18"/>
          <w:szCs w:val="18"/>
        </w:rPr>
        <w:t xml:space="preserve"> </w:t>
      </w:r>
      <w:r w:rsidRPr="00525277">
        <w:rPr>
          <w:bCs/>
          <w:strike/>
          <w:sz w:val="18"/>
          <w:szCs w:val="18"/>
        </w:rPr>
        <w:t xml:space="preserve">Depolama tesislerinde tıbbi atıklar sıkıştırılmaz; depo, atıklar sıkıştırılmadan doldurulur. Dolgu işlemleri sırasında günlük olarak atıkların üstü önce kireç, sonra da en az </w:t>
      </w:r>
      <w:smartTag w:uri="urn:schemas-microsoft-com:office:smarttags" w:element="metricconverter">
        <w:smartTagPr>
          <w:attr w:name="ProductID" w:val="30 cm"/>
          <w:attr w:name="tabIndex" w:val="0"/>
          <w:attr w:name="style" w:val="BACKGROUND-POSITION: left bottom; BACKGROUND-IMAGE: url(res://ietag.dll/#34/#1001); BACKGROUND-REPEAT: repeat-x"/>
        </w:smartTagPr>
        <w:r w:rsidRPr="00525277">
          <w:rPr>
            <w:bCs/>
            <w:strike/>
            <w:sz w:val="18"/>
            <w:szCs w:val="18"/>
          </w:rPr>
          <w:t>30 cm</w:t>
        </w:r>
      </w:smartTag>
      <w:r w:rsidRPr="00525277">
        <w:rPr>
          <w:bCs/>
          <w:strike/>
          <w:sz w:val="18"/>
          <w:szCs w:val="18"/>
        </w:rPr>
        <w:t>. toprak ile örtülür.</w:t>
      </w:r>
    </w:p>
    <w:p w:rsidR="007D6DA9" w:rsidRPr="00525277" w:rsidRDefault="007D6DA9" w:rsidP="007D6DA9">
      <w:pPr>
        <w:ind w:firstLine="720"/>
        <w:jc w:val="both"/>
        <w:outlineLvl w:val="0"/>
        <w:rPr>
          <w:b/>
          <w:bCs/>
          <w:strike/>
          <w:sz w:val="18"/>
          <w:szCs w:val="18"/>
        </w:rPr>
      </w:pPr>
      <w:r w:rsidRPr="00525277">
        <w:rPr>
          <w:b/>
          <w:bCs/>
          <w:strike/>
          <w:sz w:val="18"/>
          <w:szCs w:val="18"/>
        </w:rPr>
        <w:t>Düzenli depolama tesisi üst örtüsünün teşkili</w:t>
      </w:r>
    </w:p>
    <w:p w:rsidR="007D6DA9" w:rsidRPr="00525277" w:rsidRDefault="007D6DA9" w:rsidP="007D6DA9">
      <w:pPr>
        <w:pStyle w:val="Balk9"/>
        <w:spacing w:before="0" w:after="0"/>
        <w:ind w:firstLine="720"/>
        <w:jc w:val="both"/>
        <w:rPr>
          <w:rFonts w:ascii="Times New Roman" w:hAnsi="Times New Roman" w:cs="Times New Roman"/>
          <w:strike/>
          <w:sz w:val="18"/>
          <w:szCs w:val="18"/>
        </w:rPr>
      </w:pPr>
      <w:r w:rsidRPr="00525277">
        <w:rPr>
          <w:rFonts w:ascii="Times New Roman" w:hAnsi="Times New Roman" w:cs="Times New Roman"/>
          <w:b/>
          <w:strike/>
          <w:sz w:val="18"/>
          <w:szCs w:val="18"/>
          <w:highlight w:val="cyan"/>
        </w:rPr>
        <w:t>Madde 40</w:t>
      </w:r>
      <w:r w:rsidRPr="00525277">
        <w:rPr>
          <w:rFonts w:ascii="Times New Roman" w:hAnsi="Times New Roman" w:cs="Times New Roman"/>
          <w:b/>
          <w:strike/>
          <w:sz w:val="18"/>
          <w:szCs w:val="18"/>
        </w:rPr>
        <w:t>-</w:t>
      </w:r>
      <w:r w:rsidRPr="00525277">
        <w:rPr>
          <w:rFonts w:ascii="Times New Roman" w:hAnsi="Times New Roman" w:cs="Times New Roman"/>
          <w:strike/>
          <w:sz w:val="18"/>
          <w:szCs w:val="18"/>
        </w:rPr>
        <w:t xml:space="preserve"> Depo tesisine dolgu işlemi tamamlandıktan sonra, deponun üstü kapatılarak depo gövdesine yüzeysel su girmeyecek şekilde sızdırmaz hale getirilir. Bu amaçla;</w:t>
      </w:r>
    </w:p>
    <w:p w:rsidR="007D6DA9" w:rsidRPr="00525277" w:rsidRDefault="007D6DA9" w:rsidP="007D6DA9">
      <w:pPr>
        <w:pStyle w:val="Balk9"/>
        <w:spacing w:before="0" w:after="0"/>
        <w:ind w:firstLine="720"/>
        <w:jc w:val="both"/>
        <w:rPr>
          <w:rFonts w:ascii="Times New Roman" w:hAnsi="Times New Roman" w:cs="Times New Roman"/>
          <w:bCs/>
          <w:strike/>
          <w:sz w:val="18"/>
          <w:szCs w:val="18"/>
        </w:rPr>
      </w:pPr>
      <w:r w:rsidRPr="00525277">
        <w:rPr>
          <w:rFonts w:ascii="Times New Roman" w:hAnsi="Times New Roman" w:cs="Times New Roman"/>
          <w:strike/>
          <w:sz w:val="18"/>
          <w:szCs w:val="18"/>
        </w:rPr>
        <w:t xml:space="preserve">a) Atık üstündeki ilk örtü tabakası homojen ve kohezyonsuz zeminden teşkil edilir ve tabaka kalınlığı </w:t>
      </w:r>
      <w:smartTag w:uri="urn:schemas-microsoft-com:office:smarttags" w:element="metricconverter">
        <w:smartTagPr>
          <w:attr w:name="ProductID" w:val="0.5 metre"/>
          <w:attr w:name="tabIndex" w:val="0"/>
          <w:attr w:name="style" w:val="BACKGROUND-POSITION: left bottom; BACKGROUND-IMAGE: url(res://ietag.dll/#34/#1001); BACKGROUND-REPEAT: repeat-x"/>
        </w:smartTagPr>
        <w:r w:rsidRPr="00525277">
          <w:rPr>
            <w:rFonts w:ascii="Times New Roman" w:hAnsi="Times New Roman" w:cs="Times New Roman"/>
            <w:strike/>
            <w:sz w:val="18"/>
            <w:szCs w:val="18"/>
          </w:rPr>
          <w:t>0.5 metre</w:t>
        </w:r>
      </w:smartTag>
      <w:r w:rsidRPr="00525277">
        <w:rPr>
          <w:rFonts w:ascii="Times New Roman" w:hAnsi="Times New Roman" w:cs="Times New Roman"/>
          <w:strike/>
          <w:sz w:val="18"/>
          <w:szCs w:val="18"/>
        </w:rPr>
        <w:t xml:space="preserve"> den az olamaz,</w:t>
      </w:r>
    </w:p>
    <w:p w:rsidR="007D6DA9" w:rsidRPr="00525277" w:rsidRDefault="007D6DA9" w:rsidP="007D6DA9">
      <w:pPr>
        <w:ind w:firstLine="720"/>
        <w:jc w:val="both"/>
        <w:rPr>
          <w:strike/>
          <w:sz w:val="18"/>
          <w:szCs w:val="18"/>
        </w:rPr>
      </w:pPr>
      <w:r w:rsidRPr="00525277">
        <w:rPr>
          <w:strike/>
          <w:sz w:val="18"/>
          <w:szCs w:val="18"/>
        </w:rPr>
        <w:t>b) Sızdırmazlık temini için mineral sızdırmazlık tabakası (kil) ile plastik geçirimsizlik tabakası birlikte kullanılır. Bu malzemelerle eşit düzeyde geçirimsizliği sağlayacak diğer malzemeler de bu amaçla kullanılabilir. Bu tabanın geçirimlilik katsayısı (permeabilitesi) k═1x10</w:t>
      </w:r>
      <w:r w:rsidRPr="00525277">
        <w:rPr>
          <w:strike/>
          <w:sz w:val="18"/>
          <w:szCs w:val="18"/>
          <w:vertAlign w:val="superscript"/>
        </w:rPr>
        <w:t>-9</w:t>
      </w:r>
      <w:r w:rsidRPr="00525277">
        <w:rPr>
          <w:strike/>
          <w:sz w:val="18"/>
          <w:szCs w:val="18"/>
        </w:rPr>
        <w:t xml:space="preserve"> m/s' den büyük olamaz. Mineral sızdırmazlık tabakası ile kullanılacak diğer yapay geçirimsizlik malzemelerinin yeterli teknik kriterlere ve özelliklere haiz olduğunun ulusal ve uluslar arası standartlara (CE, ISO; DIN,TSE ve benzeri) göre uygun olduğunun ön lisans sürecinde Bakanlığa belgelenmesi zorunludur. </w:t>
      </w:r>
    </w:p>
    <w:p w:rsidR="007D6DA9" w:rsidRPr="00525277" w:rsidRDefault="007D6DA9" w:rsidP="007D6DA9">
      <w:pPr>
        <w:ind w:firstLine="720"/>
        <w:jc w:val="both"/>
        <w:rPr>
          <w:strike/>
          <w:sz w:val="18"/>
          <w:szCs w:val="18"/>
        </w:rPr>
      </w:pPr>
      <w:r w:rsidRPr="00525277">
        <w:rPr>
          <w:strike/>
          <w:sz w:val="18"/>
          <w:szCs w:val="18"/>
        </w:rPr>
        <w:t>c) Depo gövdesinden gaz çıkışı söz konusu ise gaz dren sistemleri yerleştirilir.</w:t>
      </w:r>
    </w:p>
    <w:p w:rsidR="007D6DA9" w:rsidRPr="00525277" w:rsidRDefault="007D6DA9" w:rsidP="007D6DA9">
      <w:pPr>
        <w:ind w:firstLine="720"/>
        <w:jc w:val="both"/>
        <w:rPr>
          <w:strike/>
          <w:sz w:val="18"/>
          <w:szCs w:val="18"/>
        </w:rPr>
      </w:pPr>
      <w:r w:rsidRPr="00525277">
        <w:rPr>
          <w:strike/>
          <w:sz w:val="18"/>
          <w:szCs w:val="18"/>
        </w:rPr>
        <w:t>d) Depo üst yüzeyinin nihai eğimi %5’den büyük olmalıdır.</w:t>
      </w:r>
    </w:p>
    <w:p w:rsidR="007D6DA9" w:rsidRPr="00525277" w:rsidRDefault="007D6DA9" w:rsidP="007D6DA9">
      <w:pPr>
        <w:ind w:firstLine="720"/>
        <w:jc w:val="both"/>
        <w:rPr>
          <w:strike/>
          <w:sz w:val="18"/>
          <w:szCs w:val="18"/>
        </w:rPr>
      </w:pPr>
      <w:r w:rsidRPr="00525277">
        <w:rPr>
          <w:strike/>
          <w:sz w:val="18"/>
          <w:szCs w:val="18"/>
        </w:rPr>
        <w:t>e) Sızdırmaz tabaka üzerine serilen tarım toprağının kalınlığı 1 metreden az olamaz.</w:t>
      </w:r>
    </w:p>
    <w:p w:rsidR="007D6DA9" w:rsidRPr="00F07BD7" w:rsidRDefault="007D6DA9" w:rsidP="007D6DA9">
      <w:pPr>
        <w:ind w:firstLine="720"/>
        <w:jc w:val="both"/>
        <w:outlineLvl w:val="0"/>
        <w:rPr>
          <w:b/>
          <w:strike/>
          <w:sz w:val="18"/>
          <w:szCs w:val="18"/>
        </w:rPr>
      </w:pPr>
      <w:r w:rsidRPr="00F07BD7">
        <w:rPr>
          <w:b/>
          <w:strike/>
          <w:sz w:val="18"/>
          <w:szCs w:val="18"/>
        </w:rPr>
        <w:t>Düzenli depolama tesislerinin işletilmesi ve kontrolü</w:t>
      </w:r>
    </w:p>
    <w:p w:rsidR="007D6DA9" w:rsidRPr="00F07BD7" w:rsidRDefault="007D6DA9" w:rsidP="007D6DA9">
      <w:pPr>
        <w:ind w:firstLine="720"/>
        <w:jc w:val="both"/>
        <w:rPr>
          <w:strike/>
          <w:sz w:val="18"/>
          <w:szCs w:val="18"/>
        </w:rPr>
      </w:pPr>
      <w:r w:rsidRPr="00F07BD7">
        <w:rPr>
          <w:b/>
          <w:strike/>
          <w:sz w:val="18"/>
          <w:szCs w:val="18"/>
          <w:highlight w:val="cyan"/>
        </w:rPr>
        <w:t>Madde 41</w:t>
      </w:r>
      <w:r w:rsidRPr="00F07BD7">
        <w:rPr>
          <w:b/>
          <w:strike/>
          <w:sz w:val="18"/>
          <w:szCs w:val="18"/>
        </w:rPr>
        <w:t>-</w:t>
      </w:r>
      <w:r w:rsidRPr="00F07BD7">
        <w:rPr>
          <w:strike/>
          <w:sz w:val="18"/>
          <w:szCs w:val="18"/>
        </w:rPr>
        <w:t xml:space="preserve"> Tıbbi atık düzenli depolama tesisi işletmecisi kişi, kurum ve kuruluşlar, her depolama tesisi için bir işletme planı hazırlamak ve bir görevli bulundurmak zorundadır. Bu görevliler depo yerine getirilen tıbbi atıkların kontrolünden ve depo yerinin işletilmesinden sorumludurlar. Bakanlık bu kişi veya kuruluşlardan gerektiğinde depolama yerinin işletilmesi ve kontrolüne ilişkin bilgileri isteyebilir. Tıbbi atık düzenli depolama tesisi için hazırlanacak işletme planında aşağıdaki hususlar yer alır; </w:t>
      </w:r>
    </w:p>
    <w:p w:rsidR="007D6DA9" w:rsidRPr="00F07BD7" w:rsidRDefault="007D6DA9" w:rsidP="007D6DA9">
      <w:pPr>
        <w:tabs>
          <w:tab w:val="left" w:pos="567"/>
          <w:tab w:val="left" w:pos="798"/>
        </w:tabs>
        <w:ind w:firstLine="720"/>
        <w:jc w:val="both"/>
        <w:rPr>
          <w:strike/>
          <w:sz w:val="18"/>
          <w:szCs w:val="18"/>
        </w:rPr>
      </w:pPr>
      <w:r w:rsidRPr="00F07BD7">
        <w:rPr>
          <w:strike/>
          <w:sz w:val="18"/>
          <w:szCs w:val="18"/>
        </w:rPr>
        <w:t>a) Tesiste işletme planının uygulanmasından sorumlu personelin adı, soyadı, görevi, unvanı,</w:t>
      </w:r>
    </w:p>
    <w:p w:rsidR="007D6DA9" w:rsidRPr="00F07BD7" w:rsidRDefault="007D6DA9" w:rsidP="007D6DA9">
      <w:pPr>
        <w:tabs>
          <w:tab w:val="left" w:pos="567"/>
        </w:tabs>
        <w:ind w:firstLine="720"/>
        <w:jc w:val="both"/>
        <w:rPr>
          <w:strike/>
          <w:sz w:val="18"/>
          <w:szCs w:val="18"/>
        </w:rPr>
      </w:pPr>
      <w:r w:rsidRPr="00F07BD7">
        <w:rPr>
          <w:strike/>
          <w:sz w:val="18"/>
          <w:szCs w:val="18"/>
        </w:rPr>
        <w:t xml:space="preserve">b) Tesisin kapasitesi, </w:t>
      </w:r>
    </w:p>
    <w:p w:rsidR="007D6DA9" w:rsidRPr="00F07BD7" w:rsidRDefault="007D6DA9" w:rsidP="007D6DA9">
      <w:pPr>
        <w:tabs>
          <w:tab w:val="left" w:pos="567"/>
        </w:tabs>
        <w:ind w:firstLine="720"/>
        <w:jc w:val="both"/>
        <w:rPr>
          <w:strike/>
          <w:sz w:val="18"/>
          <w:szCs w:val="18"/>
        </w:rPr>
      </w:pPr>
      <w:r w:rsidRPr="00F07BD7">
        <w:rPr>
          <w:strike/>
          <w:sz w:val="18"/>
          <w:szCs w:val="18"/>
        </w:rPr>
        <w:t>c) Atıklara uygulanacak işlemler ve bertaraf metotları,</w:t>
      </w:r>
    </w:p>
    <w:p w:rsidR="007D6DA9" w:rsidRPr="00F07BD7" w:rsidRDefault="007D6DA9" w:rsidP="007D6DA9">
      <w:pPr>
        <w:tabs>
          <w:tab w:val="left" w:pos="567"/>
        </w:tabs>
        <w:ind w:firstLine="720"/>
        <w:jc w:val="both"/>
        <w:rPr>
          <w:strike/>
          <w:sz w:val="18"/>
          <w:szCs w:val="18"/>
        </w:rPr>
      </w:pPr>
      <w:r w:rsidRPr="00F07BD7">
        <w:rPr>
          <w:strike/>
          <w:sz w:val="18"/>
          <w:szCs w:val="18"/>
        </w:rPr>
        <w:t xml:space="preserve">d) Atık taşıyan araçların park edileceği, boşaltılacağı, temizleneceği ve dezenfekte edileceği sahalar ile ilgili bilgiler, </w:t>
      </w:r>
    </w:p>
    <w:p w:rsidR="007D6DA9" w:rsidRPr="00F07BD7" w:rsidRDefault="007D6DA9" w:rsidP="007D6DA9">
      <w:pPr>
        <w:tabs>
          <w:tab w:val="left" w:pos="567"/>
        </w:tabs>
        <w:ind w:firstLine="720"/>
        <w:jc w:val="both"/>
        <w:rPr>
          <w:strike/>
          <w:sz w:val="18"/>
          <w:szCs w:val="18"/>
        </w:rPr>
      </w:pPr>
      <w:r w:rsidRPr="00F07BD7">
        <w:rPr>
          <w:strike/>
          <w:sz w:val="18"/>
          <w:szCs w:val="18"/>
        </w:rPr>
        <w:t xml:space="preserve">e) Acil durum planları, ilgili sorumlu personel, </w:t>
      </w:r>
    </w:p>
    <w:p w:rsidR="007D6DA9" w:rsidRPr="00F07BD7" w:rsidRDefault="007D6DA9" w:rsidP="007D6DA9">
      <w:pPr>
        <w:tabs>
          <w:tab w:val="left" w:pos="567"/>
        </w:tabs>
        <w:ind w:firstLine="720"/>
        <w:jc w:val="both"/>
        <w:rPr>
          <w:strike/>
          <w:sz w:val="18"/>
          <w:szCs w:val="18"/>
        </w:rPr>
      </w:pPr>
      <w:r w:rsidRPr="00F07BD7">
        <w:rPr>
          <w:strike/>
          <w:sz w:val="18"/>
          <w:szCs w:val="18"/>
        </w:rPr>
        <w:t xml:space="preserve">f) Tesisin çalışma saatleri. </w:t>
      </w:r>
    </w:p>
    <w:p w:rsidR="007D6DA9" w:rsidRPr="00F07BD7" w:rsidRDefault="007D6DA9" w:rsidP="007D6DA9">
      <w:pPr>
        <w:tabs>
          <w:tab w:val="left" w:pos="567"/>
        </w:tabs>
        <w:ind w:firstLine="720"/>
        <w:jc w:val="both"/>
        <w:rPr>
          <w:strike/>
          <w:sz w:val="18"/>
          <w:szCs w:val="18"/>
        </w:rPr>
      </w:pPr>
      <w:r w:rsidRPr="00F07BD7">
        <w:rPr>
          <w:strike/>
          <w:sz w:val="18"/>
          <w:szCs w:val="18"/>
        </w:rPr>
        <w:t>Tıbbi atık düzenli depolama tesisinde çalışanların baret ve tabanı takviyeli ayakkabı giymesi ve depolama tesisi çıkışında, kirlenen araç tekerleklerinin yolları kirletmemesi için tekerlekleri temizleyecek ve yıkayacak tedbirler alınması zorunludur.</w:t>
      </w:r>
    </w:p>
    <w:p w:rsidR="007D6DA9" w:rsidRPr="00F07BD7" w:rsidRDefault="007D6DA9" w:rsidP="007D6DA9">
      <w:pPr>
        <w:ind w:firstLine="720"/>
        <w:jc w:val="both"/>
        <w:rPr>
          <w:strike/>
          <w:sz w:val="18"/>
          <w:szCs w:val="18"/>
        </w:rPr>
      </w:pPr>
      <w:r w:rsidRPr="00F07BD7">
        <w:rPr>
          <w:strike/>
          <w:sz w:val="18"/>
          <w:szCs w:val="18"/>
        </w:rPr>
        <w:t>Tıbbi atık düzenli depolama tesisinde sızıntı suyu miktarı ve özellikleri tesisi işletenler tarafından, tesis çalışırken her ay, kapandıktan sonra altı ayda bir izleme kuyularından ölçülür ve sonuçları Bakanlığa bildirilir. Ölçüm işlemleri depo yeri kapatıldıktan sonra yirmi yıl süre ile devam eder. Kayıtlar muhafaza edilir.</w:t>
      </w:r>
    </w:p>
    <w:p w:rsidR="007D6DA9" w:rsidRPr="00F07BD7" w:rsidRDefault="007D6DA9" w:rsidP="007D6DA9">
      <w:pPr>
        <w:pStyle w:val="NormalWeb"/>
        <w:spacing w:before="0" w:beforeAutospacing="0" w:after="0" w:afterAutospacing="0" w:line="264" w:lineRule="auto"/>
        <w:ind w:firstLine="720"/>
        <w:jc w:val="both"/>
        <w:rPr>
          <w:rFonts w:ascii="Times New Roman" w:hAnsi="Times New Roman" w:cs="Times New Roman"/>
          <w:b/>
          <w:bCs/>
          <w:strike/>
          <w:sz w:val="18"/>
          <w:szCs w:val="18"/>
        </w:rPr>
      </w:pPr>
      <w:r w:rsidRPr="00F07BD7">
        <w:rPr>
          <w:rFonts w:ascii="Times New Roman" w:hAnsi="Times New Roman" w:cs="Times New Roman"/>
          <w:b/>
          <w:bCs/>
          <w:strike/>
          <w:sz w:val="18"/>
          <w:szCs w:val="18"/>
        </w:rPr>
        <w:t>Atık kabul prosedürü</w:t>
      </w:r>
    </w:p>
    <w:p w:rsidR="007D6DA9" w:rsidRPr="00F07BD7" w:rsidRDefault="007D6DA9" w:rsidP="007D6DA9">
      <w:pPr>
        <w:pStyle w:val="NormalWeb"/>
        <w:spacing w:before="0" w:beforeAutospacing="0" w:after="0" w:afterAutospacing="0" w:line="264" w:lineRule="auto"/>
        <w:ind w:firstLine="720"/>
        <w:jc w:val="both"/>
        <w:rPr>
          <w:rFonts w:ascii="Times New Roman" w:hAnsi="Times New Roman" w:cs="Times New Roman"/>
          <w:strike/>
          <w:sz w:val="18"/>
          <w:szCs w:val="18"/>
        </w:rPr>
      </w:pPr>
      <w:r w:rsidRPr="00F07BD7">
        <w:rPr>
          <w:rFonts w:ascii="Times New Roman" w:hAnsi="Times New Roman" w:cs="Times New Roman"/>
          <w:b/>
          <w:bCs/>
          <w:strike/>
          <w:sz w:val="18"/>
          <w:szCs w:val="18"/>
          <w:highlight w:val="cyan"/>
        </w:rPr>
        <w:t>Madde 42</w:t>
      </w:r>
      <w:r w:rsidRPr="00F07BD7">
        <w:rPr>
          <w:rFonts w:ascii="Times New Roman" w:hAnsi="Times New Roman" w:cs="Times New Roman"/>
          <w:b/>
          <w:bCs/>
          <w:strike/>
          <w:sz w:val="18"/>
          <w:szCs w:val="18"/>
        </w:rPr>
        <w:t xml:space="preserve"> — </w:t>
      </w:r>
      <w:r w:rsidRPr="00F07BD7">
        <w:rPr>
          <w:rFonts w:ascii="Times New Roman" w:hAnsi="Times New Roman" w:cs="Times New Roman"/>
          <w:bCs/>
          <w:strike/>
          <w:sz w:val="18"/>
          <w:szCs w:val="18"/>
        </w:rPr>
        <w:t>D</w:t>
      </w:r>
      <w:r w:rsidRPr="00F07BD7">
        <w:rPr>
          <w:rFonts w:ascii="Times New Roman" w:hAnsi="Times New Roman" w:cs="Times New Roman"/>
          <w:strike/>
          <w:sz w:val="18"/>
          <w:szCs w:val="18"/>
        </w:rPr>
        <w:t>üzenli depolama tesisine tıbbi atıkların kabulü sırasında aşağıdaki esaslara uyulacaktır:</w:t>
      </w:r>
    </w:p>
    <w:p w:rsidR="007D6DA9" w:rsidRPr="00F07BD7" w:rsidRDefault="007D6DA9" w:rsidP="007D6DA9">
      <w:pPr>
        <w:pStyle w:val="NormalWeb"/>
        <w:spacing w:before="0" w:beforeAutospacing="0" w:after="0" w:afterAutospacing="0" w:line="264" w:lineRule="auto"/>
        <w:ind w:firstLine="720"/>
        <w:jc w:val="both"/>
        <w:rPr>
          <w:rFonts w:ascii="Times New Roman" w:hAnsi="Times New Roman" w:cs="Times New Roman"/>
          <w:strike/>
          <w:sz w:val="18"/>
          <w:szCs w:val="18"/>
        </w:rPr>
      </w:pPr>
      <w:r w:rsidRPr="00F07BD7">
        <w:rPr>
          <w:rFonts w:ascii="Times New Roman" w:hAnsi="Times New Roman" w:cs="Times New Roman"/>
          <w:strike/>
          <w:sz w:val="18"/>
          <w:szCs w:val="18"/>
        </w:rPr>
        <w:t>a) Tesise tıbbi atıklar dışında atık kabul edilmeyecektir.</w:t>
      </w:r>
    </w:p>
    <w:p w:rsidR="007D6DA9" w:rsidRPr="00F07BD7" w:rsidRDefault="007D6DA9" w:rsidP="007D6DA9">
      <w:pPr>
        <w:pStyle w:val="NormalWeb"/>
        <w:spacing w:before="0" w:beforeAutospacing="0" w:after="0" w:afterAutospacing="0" w:line="264" w:lineRule="auto"/>
        <w:ind w:firstLine="720"/>
        <w:jc w:val="both"/>
        <w:rPr>
          <w:rFonts w:ascii="Times New Roman" w:hAnsi="Times New Roman" w:cs="Times New Roman"/>
          <w:strike/>
          <w:sz w:val="18"/>
          <w:szCs w:val="18"/>
        </w:rPr>
      </w:pPr>
      <w:r w:rsidRPr="00F07BD7">
        <w:rPr>
          <w:rFonts w:ascii="Times New Roman" w:hAnsi="Times New Roman" w:cs="Times New Roman"/>
          <w:strike/>
          <w:sz w:val="18"/>
          <w:szCs w:val="18"/>
        </w:rPr>
        <w:t>b) Depolama sahası girişinde öncelikle atıkların taşıma ile ilgili dokümanları kontrol edilecek, taşıma lisansı olmayan araçlar ile tıbbi atık alındı belgesi/makbuzu bulunmayan taşıyıcıların atıkları tesise kabul edilmeyecektir.</w:t>
      </w:r>
    </w:p>
    <w:p w:rsidR="007D6DA9" w:rsidRPr="00F07BD7" w:rsidRDefault="007D6DA9" w:rsidP="007D6DA9">
      <w:pPr>
        <w:pStyle w:val="NormalWeb"/>
        <w:spacing w:before="0" w:beforeAutospacing="0" w:after="0" w:afterAutospacing="0" w:line="264" w:lineRule="auto"/>
        <w:ind w:firstLine="720"/>
        <w:jc w:val="both"/>
        <w:rPr>
          <w:rFonts w:ascii="Times New Roman" w:hAnsi="Times New Roman" w:cs="Times New Roman"/>
          <w:strike/>
          <w:sz w:val="18"/>
          <w:szCs w:val="18"/>
        </w:rPr>
      </w:pPr>
      <w:r w:rsidRPr="00F07BD7">
        <w:rPr>
          <w:rFonts w:ascii="Times New Roman" w:hAnsi="Times New Roman" w:cs="Times New Roman"/>
          <w:strike/>
          <w:sz w:val="18"/>
          <w:szCs w:val="18"/>
        </w:rPr>
        <w:t>c) Gerekli evraklarının bulunduğu tespit edilen atıkların görsel incelemesi yapılarak alındı belgesi/makbuzundaki bilgiler ile uyumu kontrol edilecektir.</w:t>
      </w:r>
    </w:p>
    <w:p w:rsidR="007D6DA9" w:rsidRPr="00F07BD7" w:rsidRDefault="007D6DA9" w:rsidP="007D6DA9">
      <w:pPr>
        <w:pStyle w:val="NormalWeb"/>
        <w:spacing w:before="0" w:beforeAutospacing="0" w:after="0" w:afterAutospacing="0" w:line="264" w:lineRule="auto"/>
        <w:ind w:firstLine="720"/>
        <w:jc w:val="both"/>
        <w:rPr>
          <w:rFonts w:ascii="Times New Roman" w:hAnsi="Times New Roman" w:cs="Times New Roman"/>
          <w:strike/>
          <w:sz w:val="18"/>
          <w:szCs w:val="18"/>
        </w:rPr>
      </w:pPr>
      <w:r w:rsidRPr="00F07BD7">
        <w:rPr>
          <w:rFonts w:ascii="Times New Roman" w:hAnsi="Times New Roman" w:cs="Times New Roman"/>
          <w:strike/>
          <w:sz w:val="18"/>
          <w:szCs w:val="18"/>
        </w:rPr>
        <w:lastRenderedPageBreak/>
        <w:t>d) Kabulü uygun görülen tıbbi atıklar tartılacak; atığın miktarı, üretim yeri, getiriliş tarihi ve araç plakası gibi bilgilerin kaydedildikten ve tıbbi atık alındı belgesi/makbuzu imzalanarak alındıktan sonra araç depolama sahasına gönderilecek, bu bilgiler ve belgeler en az üç yıl süre ile muhafaza edilecektir.</w:t>
      </w:r>
    </w:p>
    <w:p w:rsidR="007D6DA9" w:rsidRPr="007B4A21" w:rsidRDefault="007D6DA9" w:rsidP="007D6DA9">
      <w:pPr>
        <w:ind w:firstLine="720"/>
        <w:jc w:val="both"/>
        <w:rPr>
          <w:b/>
          <w:strike/>
          <w:sz w:val="18"/>
          <w:szCs w:val="18"/>
        </w:rPr>
      </w:pPr>
      <w:r w:rsidRPr="007B4A21">
        <w:rPr>
          <w:b/>
          <w:strike/>
          <w:sz w:val="18"/>
          <w:szCs w:val="18"/>
        </w:rPr>
        <w:t xml:space="preserve">Düzenli depolama tesislerinin kapatılması </w:t>
      </w:r>
    </w:p>
    <w:p w:rsidR="007D6DA9" w:rsidRPr="007B4A21" w:rsidRDefault="007D6DA9" w:rsidP="007D6DA9">
      <w:pPr>
        <w:ind w:firstLine="720"/>
        <w:jc w:val="both"/>
        <w:rPr>
          <w:strike/>
          <w:sz w:val="18"/>
          <w:szCs w:val="18"/>
        </w:rPr>
      </w:pPr>
      <w:r w:rsidRPr="007B4A21">
        <w:rPr>
          <w:b/>
          <w:strike/>
          <w:sz w:val="18"/>
          <w:szCs w:val="18"/>
          <w:highlight w:val="cyan"/>
        </w:rPr>
        <w:t>Madde 43</w:t>
      </w:r>
      <w:r w:rsidRPr="007B4A21">
        <w:rPr>
          <w:strike/>
          <w:sz w:val="18"/>
          <w:szCs w:val="18"/>
        </w:rPr>
        <w:t xml:space="preserve"> - Tıbbi atık düzenli depolama tesisi işletmecisi kişi, kurum ve kuruluşlar, tesisin kapatılmasından en az yüz seksen gün önce; </w:t>
      </w:r>
    </w:p>
    <w:p w:rsidR="007D6DA9" w:rsidRPr="007B4A21" w:rsidRDefault="007D6DA9" w:rsidP="007D6DA9">
      <w:pPr>
        <w:tabs>
          <w:tab w:val="left" w:pos="567"/>
        </w:tabs>
        <w:ind w:firstLine="720"/>
        <w:jc w:val="both"/>
        <w:rPr>
          <w:strike/>
          <w:sz w:val="18"/>
          <w:szCs w:val="18"/>
        </w:rPr>
      </w:pPr>
      <w:r w:rsidRPr="007B4A21">
        <w:rPr>
          <w:strike/>
          <w:sz w:val="18"/>
          <w:szCs w:val="18"/>
        </w:rPr>
        <w:t xml:space="preserve">a) Tesisinin kapatılması ile ilgili fizibilite etüdünü, </w:t>
      </w:r>
    </w:p>
    <w:p w:rsidR="007D6DA9" w:rsidRPr="007B4A21" w:rsidRDefault="007D6DA9" w:rsidP="007D6DA9">
      <w:pPr>
        <w:tabs>
          <w:tab w:val="left" w:pos="567"/>
        </w:tabs>
        <w:ind w:firstLine="720"/>
        <w:jc w:val="both"/>
        <w:rPr>
          <w:strike/>
          <w:sz w:val="18"/>
          <w:szCs w:val="18"/>
        </w:rPr>
      </w:pPr>
      <w:r w:rsidRPr="007B4A21">
        <w:rPr>
          <w:strike/>
          <w:sz w:val="18"/>
          <w:szCs w:val="18"/>
        </w:rPr>
        <w:t xml:space="preserve">b) Atıkların, sızıntı sularının yağmur sularına ve yer altı sularına ve/veya atmosfere olası karışımını kontrol eden ölçüm izleme sistemine ilişkin planını, </w:t>
      </w:r>
    </w:p>
    <w:p w:rsidR="007D6DA9" w:rsidRPr="007B4A21" w:rsidRDefault="007D6DA9" w:rsidP="007D6DA9">
      <w:pPr>
        <w:tabs>
          <w:tab w:val="left" w:pos="567"/>
        </w:tabs>
        <w:ind w:firstLine="720"/>
        <w:jc w:val="both"/>
        <w:rPr>
          <w:strike/>
          <w:sz w:val="18"/>
          <w:szCs w:val="18"/>
        </w:rPr>
      </w:pPr>
      <w:r w:rsidRPr="007B4A21">
        <w:rPr>
          <w:strike/>
          <w:sz w:val="18"/>
          <w:szCs w:val="18"/>
        </w:rPr>
        <w:t xml:space="preserve">c) Tesiste yer alan ünitelerin her birinin ne şekilde kapanacağı ile ilgili planını, </w:t>
      </w:r>
    </w:p>
    <w:p w:rsidR="007D6DA9" w:rsidRPr="007B4A21" w:rsidRDefault="007D6DA9" w:rsidP="007D6DA9">
      <w:pPr>
        <w:tabs>
          <w:tab w:val="left" w:pos="567"/>
        </w:tabs>
        <w:ind w:firstLine="720"/>
        <w:jc w:val="both"/>
        <w:rPr>
          <w:strike/>
          <w:sz w:val="18"/>
          <w:szCs w:val="18"/>
        </w:rPr>
      </w:pPr>
      <w:r w:rsidRPr="007B4A21">
        <w:rPr>
          <w:strike/>
          <w:sz w:val="18"/>
          <w:szCs w:val="18"/>
        </w:rPr>
        <w:t xml:space="preserve">d) Tesisin aktif olduğu süre boyunca saha içinde bulunan atıkların envanterini, </w:t>
      </w:r>
    </w:p>
    <w:p w:rsidR="007D6DA9" w:rsidRPr="007B4A21" w:rsidRDefault="007D6DA9" w:rsidP="007D6DA9">
      <w:pPr>
        <w:tabs>
          <w:tab w:val="left" w:pos="567"/>
        </w:tabs>
        <w:ind w:firstLine="720"/>
        <w:jc w:val="both"/>
        <w:rPr>
          <w:strike/>
          <w:sz w:val="18"/>
          <w:szCs w:val="18"/>
        </w:rPr>
      </w:pPr>
      <w:r w:rsidRPr="007B4A21">
        <w:rPr>
          <w:strike/>
          <w:sz w:val="18"/>
          <w:szCs w:val="18"/>
        </w:rPr>
        <w:t xml:space="preserve">e) Tesiste kalan atıkların, analiz, taşıma ve bertaraflarına ilişkin tüm metotların ve kapatmada kullanılacak yöntemlerin ayrıntılı tanımı ve uygulanabilir planlarını, </w:t>
      </w:r>
    </w:p>
    <w:p w:rsidR="007D6DA9" w:rsidRPr="007B4A21" w:rsidRDefault="007D6DA9" w:rsidP="007D6DA9">
      <w:pPr>
        <w:tabs>
          <w:tab w:val="left" w:pos="567"/>
        </w:tabs>
        <w:ind w:firstLine="720"/>
        <w:jc w:val="both"/>
        <w:rPr>
          <w:strike/>
          <w:sz w:val="18"/>
          <w:szCs w:val="18"/>
        </w:rPr>
      </w:pPr>
      <w:r w:rsidRPr="007B4A21">
        <w:rPr>
          <w:strike/>
          <w:sz w:val="18"/>
          <w:szCs w:val="18"/>
        </w:rPr>
        <w:t xml:space="preserve">f) Araç ve malzemenin temizlenmesi, topraktan alınan numuneler ve test metotlarına ilişkin raporları, </w:t>
      </w:r>
    </w:p>
    <w:p w:rsidR="007D6DA9" w:rsidRPr="007B4A21" w:rsidRDefault="007D6DA9" w:rsidP="007D6DA9">
      <w:pPr>
        <w:tabs>
          <w:tab w:val="left" w:pos="567"/>
        </w:tabs>
        <w:ind w:firstLine="720"/>
        <w:jc w:val="both"/>
        <w:rPr>
          <w:strike/>
          <w:sz w:val="18"/>
          <w:szCs w:val="18"/>
        </w:rPr>
      </w:pPr>
      <w:r w:rsidRPr="007B4A21">
        <w:rPr>
          <w:strike/>
          <w:sz w:val="18"/>
          <w:szCs w:val="18"/>
        </w:rPr>
        <w:t xml:space="preserve">g) Atıklarla kirlenmiş malzemelerin bertaraflarına yönelik planları, </w:t>
      </w:r>
    </w:p>
    <w:p w:rsidR="007D6DA9" w:rsidRPr="007B4A21" w:rsidRDefault="007D6DA9" w:rsidP="007D6DA9">
      <w:pPr>
        <w:ind w:firstLine="720"/>
        <w:jc w:val="both"/>
        <w:rPr>
          <w:strike/>
          <w:sz w:val="18"/>
          <w:szCs w:val="18"/>
        </w:rPr>
      </w:pPr>
      <w:r w:rsidRPr="007B4A21">
        <w:rPr>
          <w:strike/>
          <w:sz w:val="18"/>
          <w:szCs w:val="18"/>
        </w:rPr>
        <w:t xml:space="preserve">Bakanlığa sunar. </w:t>
      </w:r>
    </w:p>
    <w:p w:rsidR="007D6DA9" w:rsidRPr="007B4A21" w:rsidRDefault="007D6DA9" w:rsidP="007D6DA9">
      <w:pPr>
        <w:ind w:firstLine="720"/>
        <w:jc w:val="both"/>
        <w:rPr>
          <w:strike/>
          <w:sz w:val="18"/>
          <w:szCs w:val="18"/>
        </w:rPr>
      </w:pPr>
      <w:r w:rsidRPr="007B4A21">
        <w:rPr>
          <w:strike/>
          <w:sz w:val="18"/>
          <w:szCs w:val="18"/>
        </w:rPr>
        <w:t>Tıbbi atık düzenli depolama tesisi işletmecisi kişi, kurum ve kuruluşlar, Bakanlıktan kapatma planı onayı almadan ve kapatma sonrası gereken çevre koruma işlemlerini gerçekleştireceğine dair taahhütname vermeden tesisi kapatamaz. Kapatma işleminden sonra bertaraf edenin sorumluluğu devam eder, ölçüm izlemeye ilişkin raporlarını yirmi yıl süreyle her yıl sonunda Bakanlığa iletir.</w:t>
      </w:r>
    </w:p>
    <w:p w:rsidR="007D6DA9" w:rsidRDefault="007D6DA9" w:rsidP="007D6DA9">
      <w:pPr>
        <w:ind w:firstLine="720"/>
        <w:jc w:val="both"/>
        <w:rPr>
          <w:b/>
          <w:sz w:val="18"/>
          <w:szCs w:val="18"/>
        </w:rPr>
      </w:pPr>
      <w:r>
        <w:rPr>
          <w:b/>
          <w:sz w:val="18"/>
          <w:szCs w:val="18"/>
        </w:rPr>
        <w:t>Yerleşme yasağı</w:t>
      </w:r>
    </w:p>
    <w:p w:rsidR="007D6DA9" w:rsidRDefault="007D6DA9" w:rsidP="007D6DA9">
      <w:pPr>
        <w:ind w:firstLine="720"/>
        <w:jc w:val="both"/>
        <w:rPr>
          <w:sz w:val="18"/>
          <w:szCs w:val="18"/>
        </w:rPr>
      </w:pPr>
      <w:r>
        <w:rPr>
          <w:b/>
          <w:sz w:val="18"/>
          <w:szCs w:val="18"/>
        </w:rPr>
        <w:t>Madde 44-</w:t>
      </w:r>
      <w:r>
        <w:rPr>
          <w:sz w:val="18"/>
          <w:szCs w:val="18"/>
        </w:rPr>
        <w:t xml:space="preserve"> Tıbbi atık yakma tesisleri ile düzenli depolama tesisleri imar planlarına işlenerek yerleşim bölgesi olmaması sağlanır. Depolama tesislerinin bulunduğu alanlar depo hizmet süresini doldurduktan sonra yirmi yıl süre ile denetlenir ve en az elli yıl süre ile iskana açılamaz.</w:t>
      </w:r>
    </w:p>
    <w:p w:rsidR="007D6DA9" w:rsidRPr="005256FC" w:rsidRDefault="005256FC" w:rsidP="007D6DA9">
      <w:pPr>
        <w:ind w:firstLine="720"/>
        <w:jc w:val="both"/>
        <w:rPr>
          <w:b/>
          <w:strike/>
          <w:sz w:val="18"/>
          <w:szCs w:val="18"/>
        </w:rPr>
      </w:pPr>
      <w:r w:rsidRPr="00747B07">
        <w:rPr>
          <w:sz w:val="18"/>
          <w:szCs w:val="18"/>
          <w:highlight w:val="cyan"/>
          <w:lang w:eastAsia="en-US"/>
        </w:rPr>
        <w:t>(</w:t>
      </w:r>
      <w:r>
        <w:rPr>
          <w:b/>
          <w:sz w:val="18"/>
          <w:szCs w:val="18"/>
          <w:highlight w:val="cyan"/>
          <w:lang w:eastAsia="en-US"/>
        </w:rPr>
        <w:t>Yürürlükten kaldırıldı</w:t>
      </w:r>
      <w:r w:rsidRPr="00747B07">
        <w:rPr>
          <w:b/>
          <w:sz w:val="18"/>
          <w:szCs w:val="18"/>
          <w:highlight w:val="cyan"/>
          <w:lang w:eastAsia="en-US"/>
        </w:rPr>
        <w:t>:</w:t>
      </w:r>
      <w:r w:rsidRPr="00747B07">
        <w:rPr>
          <w:sz w:val="18"/>
          <w:szCs w:val="18"/>
          <w:highlight w:val="cyan"/>
          <w:lang w:eastAsia="en-US"/>
        </w:rPr>
        <w:t xml:space="preserve"> 30/03/2010 tarih ve 27537 sayılı R.G.)</w:t>
      </w:r>
      <w:r w:rsidR="007D6DA9" w:rsidRPr="005256FC">
        <w:rPr>
          <w:b/>
          <w:strike/>
          <w:sz w:val="18"/>
          <w:szCs w:val="18"/>
        </w:rPr>
        <w:t>Bertaraf tesislerine ön lisans ve lisans alınması</w:t>
      </w:r>
    </w:p>
    <w:p w:rsidR="007D6DA9" w:rsidRPr="005256FC" w:rsidRDefault="007D6DA9" w:rsidP="007D6DA9">
      <w:pPr>
        <w:ind w:firstLine="720"/>
        <w:jc w:val="both"/>
        <w:rPr>
          <w:strike/>
          <w:sz w:val="18"/>
          <w:szCs w:val="18"/>
        </w:rPr>
      </w:pPr>
      <w:r w:rsidRPr="005256FC">
        <w:rPr>
          <w:b/>
          <w:strike/>
          <w:sz w:val="18"/>
          <w:szCs w:val="18"/>
        </w:rPr>
        <w:t>Madde 45-</w:t>
      </w:r>
      <w:r w:rsidRPr="005256FC">
        <w:rPr>
          <w:strike/>
          <w:sz w:val="18"/>
          <w:szCs w:val="18"/>
        </w:rPr>
        <w:t xml:space="preserve"> Tıbbi atık yakma ve düzenli depolama tesisi kurmak ve işletmek isteyen kişi, kurum ve kuruluşlar Bakanlıktan ön lisans ve lisans almak zorundadır. Bu tesisler için uygulanacak ön lisans ve lisans işlemlerinde Tehlikeli Atıkların Kontrolü Yönetmeliği’nde belirtilen esaslara uyulur.</w:t>
      </w:r>
    </w:p>
    <w:p w:rsidR="007D6DA9" w:rsidRDefault="007D6DA9" w:rsidP="007D6DA9">
      <w:pPr>
        <w:ind w:firstLine="720"/>
        <w:jc w:val="both"/>
        <w:rPr>
          <w:b/>
          <w:sz w:val="18"/>
          <w:szCs w:val="18"/>
        </w:rPr>
      </w:pPr>
      <w:r>
        <w:rPr>
          <w:b/>
          <w:sz w:val="18"/>
          <w:szCs w:val="18"/>
        </w:rPr>
        <w:t>Enfeksiyöz atıkların sterilizasyonu</w:t>
      </w:r>
    </w:p>
    <w:p w:rsidR="007D6DA9" w:rsidRDefault="007D6DA9" w:rsidP="007D6DA9">
      <w:pPr>
        <w:pStyle w:val="GvdeMetni2"/>
        <w:spacing w:after="0" w:line="240" w:lineRule="auto"/>
        <w:ind w:firstLine="720"/>
        <w:jc w:val="both"/>
        <w:rPr>
          <w:sz w:val="18"/>
          <w:szCs w:val="18"/>
        </w:rPr>
      </w:pPr>
      <w:r>
        <w:rPr>
          <w:b/>
          <w:sz w:val="18"/>
          <w:szCs w:val="18"/>
        </w:rPr>
        <w:t xml:space="preserve">Madde 46- </w:t>
      </w:r>
      <w:r>
        <w:rPr>
          <w:sz w:val="18"/>
          <w:szCs w:val="18"/>
        </w:rPr>
        <w:t>Enfeksiyöz atıklar ile kesici-delici atıklar, sterilizasyon işlemine tabi tutularak zararsız hale getirilebilirler. Zararsız hale getirilen atıklar, evsel atık depolama alanlarında depolanarak bertaraf edilebilirler. Sterilizasyon sistemleri büyükşehirlerde büyükşehir belediyeleri, büyükşehir belediyesi olmayan yerlerde ise belediyeler veya bunların yetkilerini devrettiği kişi ve kuruluşlar tarafından kurulur ve işletilir. Üniteler tarafından münferit sterilizasyon tesisleri kurulamaz ve işletilemez.</w:t>
      </w:r>
    </w:p>
    <w:p w:rsidR="007D6DA9" w:rsidRDefault="007D6DA9" w:rsidP="007D6DA9">
      <w:pPr>
        <w:ind w:firstLine="720"/>
        <w:jc w:val="both"/>
        <w:rPr>
          <w:sz w:val="18"/>
          <w:szCs w:val="18"/>
        </w:rPr>
      </w:pPr>
      <w:r>
        <w:rPr>
          <w:sz w:val="18"/>
          <w:szCs w:val="18"/>
        </w:rPr>
        <w:t>Sterilizasyon sistemlerinin, başta mekanik güvenlik (yüksek kabin içi basınç, sıcaklığa dayanıklılık ve benzeri) ve sterilizasyon performansı açısından uluslar arası kabul edilmiş standartlara (ISO, CE ve benzeri) uygun olduğu belgelendirilir.</w:t>
      </w:r>
    </w:p>
    <w:p w:rsidR="007D6DA9" w:rsidRDefault="007D6DA9" w:rsidP="007D6DA9">
      <w:pPr>
        <w:ind w:firstLine="720"/>
        <w:jc w:val="both"/>
        <w:rPr>
          <w:sz w:val="18"/>
          <w:szCs w:val="18"/>
        </w:rPr>
      </w:pPr>
      <w:r>
        <w:rPr>
          <w:sz w:val="18"/>
          <w:szCs w:val="18"/>
        </w:rPr>
        <w:t>Sterilizasyon tesislerinde atıkların işleme tabi tutulmadan önce, çevre ve insan sağlığına zarar vermeden güvenli bir şekilde geçici olarak depolanabileceği, +4 °C’de soğutulan bir depo yeri bulunur. Bu deponun, 19 uncu maddenin birinci fıkrasının (b), (c), (d), (e), (f), (g), (h) ve (j) bentlerinde belirtilen şartları taşıması zorunludur.</w:t>
      </w:r>
    </w:p>
    <w:p w:rsidR="007D6DA9" w:rsidRDefault="007D6DA9" w:rsidP="007D6DA9">
      <w:pPr>
        <w:ind w:firstLine="720"/>
        <w:jc w:val="both"/>
        <w:rPr>
          <w:sz w:val="18"/>
          <w:szCs w:val="18"/>
        </w:rPr>
      </w:pPr>
      <w:r>
        <w:rPr>
          <w:sz w:val="18"/>
          <w:szCs w:val="18"/>
        </w:rPr>
        <w:t xml:space="preserve">Sterilizasyon işlemine tabi tutulacak atıklar içinde patolojik atıklar ile başta uçucu ve yarı uçucu organik maddeler ve civa olmak üzere kimyasal maddeler, genotoksik/sitotoksik ajanlar, radyolojik atıklar ve basınçlı kaplar bulunmaz. </w:t>
      </w:r>
    </w:p>
    <w:p w:rsidR="007D6DA9" w:rsidRDefault="007D6DA9" w:rsidP="007D6DA9">
      <w:pPr>
        <w:ind w:firstLine="720"/>
        <w:jc w:val="both"/>
        <w:rPr>
          <w:sz w:val="18"/>
          <w:szCs w:val="18"/>
        </w:rPr>
      </w:pPr>
      <w:r>
        <w:rPr>
          <w:sz w:val="18"/>
          <w:szCs w:val="18"/>
        </w:rPr>
        <w:t>Sterilizasyon tesislerinde atık parçalama (shredding) mekanizmasının bulunması zorunludur. Parçalama ünitesi sterilizasyon bölümünün sonunda veya önünde yer alır. Atık parçalama ünitesinin sterilizasyon ünitesinden önce kullanılması durumunda, işlem sonunda bu ünite de sterilizasyon işlemine tabi tutulur.</w:t>
      </w:r>
    </w:p>
    <w:p w:rsidR="007D6DA9" w:rsidRDefault="007D6DA9" w:rsidP="007D6DA9">
      <w:pPr>
        <w:ind w:firstLine="720"/>
        <w:jc w:val="both"/>
        <w:rPr>
          <w:sz w:val="18"/>
          <w:szCs w:val="18"/>
        </w:rPr>
      </w:pPr>
      <w:r>
        <w:rPr>
          <w:sz w:val="18"/>
          <w:szCs w:val="18"/>
        </w:rPr>
        <w:t>Sterilizasyon işlemi sırasında ve sonrasında hava ve su ortamında hiçbir kontaminasyon ve toksisite olmayacak şekilde tedbir alınır, atık su ve hava arıtılarak/sterilize edilerek alıcı ortama verilir. Başta miktar, basınç, sıcaklık ve atığın işleme maruz kalma süresi olmak üzere bütün işlem elektronik olarak kayıt altına alınır ve talep edildiği durumda bütün bilgiler Bakanlığa gönderilir.</w:t>
      </w:r>
    </w:p>
    <w:p w:rsidR="007D6DA9" w:rsidRDefault="007D6DA9" w:rsidP="007D6DA9">
      <w:pPr>
        <w:ind w:firstLine="720"/>
        <w:jc w:val="both"/>
        <w:rPr>
          <w:sz w:val="18"/>
          <w:szCs w:val="18"/>
        </w:rPr>
      </w:pPr>
      <w:r>
        <w:rPr>
          <w:sz w:val="18"/>
          <w:szCs w:val="18"/>
        </w:rPr>
        <w:t>Belediyelerce veya yetkilerini devrettiği kuruluşlar tarafından yapılan sterilizasyon işlemi ile zararsız hale getirilen atıklar, evsel atık depolama alanlarında depolanarak bertaraf edilebilirler.</w:t>
      </w:r>
    </w:p>
    <w:p w:rsidR="007D6DA9" w:rsidRDefault="007D6DA9" w:rsidP="007D6DA9">
      <w:pPr>
        <w:ind w:firstLine="720"/>
        <w:jc w:val="both"/>
        <w:rPr>
          <w:b/>
          <w:sz w:val="18"/>
          <w:szCs w:val="18"/>
        </w:rPr>
      </w:pPr>
      <w:r>
        <w:rPr>
          <w:b/>
          <w:sz w:val="18"/>
          <w:szCs w:val="18"/>
        </w:rPr>
        <w:t>Sterilizasyon işleminin geçerliliği</w:t>
      </w:r>
    </w:p>
    <w:p w:rsidR="007D6DA9" w:rsidRDefault="007D6DA9" w:rsidP="007D6DA9">
      <w:pPr>
        <w:ind w:firstLine="720"/>
        <w:jc w:val="both"/>
        <w:rPr>
          <w:sz w:val="18"/>
          <w:szCs w:val="18"/>
        </w:rPr>
      </w:pPr>
      <w:r>
        <w:rPr>
          <w:b/>
          <w:sz w:val="18"/>
          <w:szCs w:val="18"/>
        </w:rPr>
        <w:t>Madde 47-</w:t>
      </w:r>
      <w:r>
        <w:rPr>
          <w:sz w:val="18"/>
          <w:szCs w:val="18"/>
        </w:rPr>
        <w:t xml:space="preserve"> Sterilizasyon işlemine tabi tutulan enfeksiyöz atıkların zararsız hale getirilip getirilmediği kimyasal ve biyolojik indikatörler kullanılarak test edilir. </w:t>
      </w:r>
    </w:p>
    <w:p w:rsidR="007D6DA9" w:rsidRDefault="007D6DA9" w:rsidP="007D6DA9">
      <w:pPr>
        <w:ind w:firstLine="720"/>
        <w:jc w:val="both"/>
        <w:rPr>
          <w:sz w:val="18"/>
          <w:szCs w:val="18"/>
        </w:rPr>
      </w:pPr>
      <w:r>
        <w:rPr>
          <w:sz w:val="18"/>
          <w:szCs w:val="18"/>
        </w:rPr>
        <w:t>Kimyasal indikatörler; enfeksiyöz atığın otoklav sterilizasyonunda kullanılır. Sterilizasyon tamamlandığında, atık ile birlikte otoklava konulmuş kimyasal indikatör taşıyıcısında renk değişikliği saptanmalıdır.</w:t>
      </w:r>
    </w:p>
    <w:p w:rsidR="007D6DA9" w:rsidRDefault="007D6DA9" w:rsidP="007D6DA9">
      <w:pPr>
        <w:ind w:firstLine="720"/>
        <w:jc w:val="both"/>
        <w:rPr>
          <w:sz w:val="18"/>
          <w:szCs w:val="18"/>
        </w:rPr>
      </w:pPr>
      <w:r>
        <w:rPr>
          <w:sz w:val="18"/>
          <w:szCs w:val="18"/>
        </w:rPr>
        <w:t xml:space="preserve">Biyolojik indikatörler olarak; nemli yüksek sıcaklıklara hastalık yapıcı mikroorganizmalardan daha dayanıklı, insanda hastalık yapıcı etkisi olmayan, sporlu bakteriler </w:t>
      </w:r>
      <w:r>
        <w:rPr>
          <w:i/>
          <w:iCs/>
          <w:sz w:val="18"/>
          <w:szCs w:val="18"/>
        </w:rPr>
        <w:t>Bacillus stearothermophilus</w:t>
      </w:r>
      <w:r>
        <w:rPr>
          <w:sz w:val="18"/>
          <w:szCs w:val="18"/>
        </w:rPr>
        <w:t xml:space="preserve"> veya </w:t>
      </w:r>
      <w:r>
        <w:rPr>
          <w:i/>
          <w:iCs/>
          <w:sz w:val="18"/>
          <w:szCs w:val="18"/>
        </w:rPr>
        <w:t>Bacillus subtilis var. niger</w:t>
      </w:r>
      <w:r>
        <w:rPr>
          <w:iCs/>
          <w:sz w:val="18"/>
          <w:szCs w:val="18"/>
        </w:rPr>
        <w:t xml:space="preserve"> </w:t>
      </w:r>
      <w:r>
        <w:rPr>
          <w:sz w:val="18"/>
          <w:szCs w:val="18"/>
        </w:rPr>
        <w:t xml:space="preserve">standart kökenleri kullanılır. Sterilizasyon etkinlik testleri için kullanılacak standart kökenler, </w:t>
      </w:r>
      <w:r>
        <w:rPr>
          <w:i/>
          <w:iCs/>
          <w:sz w:val="18"/>
          <w:szCs w:val="18"/>
        </w:rPr>
        <w:t>Bacillus stearothermophilus</w:t>
      </w:r>
      <w:r>
        <w:rPr>
          <w:sz w:val="18"/>
          <w:szCs w:val="18"/>
        </w:rPr>
        <w:t xml:space="preserve"> ATCC12980 veya NCTC10007 ya da </w:t>
      </w:r>
      <w:r>
        <w:rPr>
          <w:i/>
          <w:iCs/>
          <w:sz w:val="18"/>
          <w:szCs w:val="18"/>
        </w:rPr>
        <w:t>Bacillus subtilis var. niger</w:t>
      </w:r>
      <w:r>
        <w:rPr>
          <w:iCs/>
          <w:sz w:val="18"/>
          <w:szCs w:val="18"/>
        </w:rPr>
        <w:t xml:space="preserve"> ATCC9372 olmalıdır.</w:t>
      </w:r>
      <w:r>
        <w:rPr>
          <w:sz w:val="18"/>
          <w:szCs w:val="18"/>
        </w:rPr>
        <w:t xml:space="preserve"> </w:t>
      </w:r>
      <w:r>
        <w:rPr>
          <w:iCs/>
          <w:sz w:val="18"/>
          <w:szCs w:val="18"/>
        </w:rPr>
        <w:t xml:space="preserve">Sterilizasyon işleminden çıkan atıkta potansiyel enfeksiyöz tüm mikroorganizmaların yok edildiğini saptamak için, atıkla beraber işleme konan biyolojik indikatörün canlı kalıp kalmadığını inceleme yönteminden yararlanılır. Sterilizasyon işleminin geçerli kabul edilmesi için </w:t>
      </w:r>
      <w:r>
        <w:rPr>
          <w:i/>
          <w:iCs/>
          <w:sz w:val="18"/>
          <w:szCs w:val="18"/>
        </w:rPr>
        <w:t>Bacillus stearothermophilus</w:t>
      </w:r>
      <w:r>
        <w:rPr>
          <w:sz w:val="18"/>
          <w:szCs w:val="18"/>
        </w:rPr>
        <w:t xml:space="preserve"> veya </w:t>
      </w:r>
      <w:r>
        <w:rPr>
          <w:i/>
          <w:iCs/>
          <w:sz w:val="18"/>
          <w:szCs w:val="18"/>
        </w:rPr>
        <w:t>Bacillus subtilis</w:t>
      </w:r>
      <w:r>
        <w:rPr>
          <w:sz w:val="18"/>
          <w:szCs w:val="18"/>
        </w:rPr>
        <w:t xml:space="preserve"> bakteri sporlarında minimum 4 log</w:t>
      </w:r>
      <w:r>
        <w:rPr>
          <w:sz w:val="18"/>
          <w:szCs w:val="18"/>
          <w:vertAlign w:val="subscript"/>
        </w:rPr>
        <w:t>10</w:t>
      </w:r>
      <w:r>
        <w:rPr>
          <w:sz w:val="18"/>
          <w:szCs w:val="18"/>
        </w:rPr>
        <w:t xml:space="preserve"> - 6 log</w:t>
      </w:r>
      <w:r>
        <w:rPr>
          <w:sz w:val="18"/>
          <w:szCs w:val="18"/>
          <w:vertAlign w:val="subscript"/>
        </w:rPr>
        <w:t xml:space="preserve">10  </w:t>
      </w:r>
      <w:r>
        <w:rPr>
          <w:sz w:val="18"/>
          <w:szCs w:val="18"/>
        </w:rPr>
        <w:t xml:space="preserve">azalma sağlanması zorunludur. Bunun kontrolü için belli sayıda </w:t>
      </w:r>
      <w:r>
        <w:rPr>
          <w:i/>
          <w:iCs/>
          <w:sz w:val="18"/>
          <w:szCs w:val="18"/>
        </w:rPr>
        <w:t>Bacillus stearothermophilus</w:t>
      </w:r>
      <w:r>
        <w:rPr>
          <w:sz w:val="18"/>
          <w:szCs w:val="18"/>
        </w:rPr>
        <w:t xml:space="preserve"> veya </w:t>
      </w:r>
      <w:r>
        <w:rPr>
          <w:i/>
          <w:iCs/>
          <w:sz w:val="18"/>
          <w:szCs w:val="18"/>
        </w:rPr>
        <w:t>Bacillus subtilis</w:t>
      </w:r>
      <w:r>
        <w:rPr>
          <w:sz w:val="18"/>
          <w:szCs w:val="18"/>
        </w:rPr>
        <w:t xml:space="preserve"> sporları inoküle edilmiş test stripleri veya benzeri uygun taşıyıcı, sıcağa dayanıklı ve buhar geçirgenliği olan bir kap içinde atığın ortasına yerleştirilir ve sistem normal şartlarda çalıştırılır. İşlemin sonunda atığın içinden test mikroorganizmaları alınır; biyolojik indikatörün üreticisi tarafından kılavuzda tarif edilmiş olan besiyerine ekim yapılır.  Bu esnada işleme konmamış en az bir biyolojik indikatör stripi de pozitif kontrol olarak paralel kültüre alınır ve </w:t>
      </w:r>
      <w:r>
        <w:rPr>
          <w:i/>
          <w:iCs/>
          <w:sz w:val="18"/>
          <w:szCs w:val="18"/>
        </w:rPr>
        <w:t xml:space="preserve">Bacillus subtilis </w:t>
      </w:r>
      <w:r>
        <w:rPr>
          <w:iCs/>
          <w:sz w:val="18"/>
          <w:szCs w:val="18"/>
        </w:rPr>
        <w:t xml:space="preserve">için </w:t>
      </w:r>
      <w:smartTag w:uri="urn:schemas-microsoft-com:office:smarttags" w:element="metricconverter">
        <w:smartTagPr>
          <w:attr w:name="ProductID" w:val="30ﾰC"/>
          <w:attr w:name="tabIndex" w:val="0"/>
          <w:attr w:name="style" w:val="BACKGROUND-POSITION: left bottom; BACKGROUND-IMAGE: url(res://ietag.dll/#34/#1001); BACKGROUND-REPEAT: repeat-x"/>
        </w:smartTagPr>
        <w:r>
          <w:rPr>
            <w:sz w:val="18"/>
            <w:szCs w:val="18"/>
          </w:rPr>
          <w:t>30°C</w:t>
        </w:r>
      </w:smartTag>
      <w:r>
        <w:rPr>
          <w:sz w:val="18"/>
          <w:szCs w:val="18"/>
        </w:rPr>
        <w:t xml:space="preserve">'de, </w:t>
      </w:r>
      <w:r>
        <w:rPr>
          <w:i/>
          <w:iCs/>
          <w:sz w:val="18"/>
          <w:szCs w:val="18"/>
        </w:rPr>
        <w:t>Bacillus stearothermophilus</w:t>
      </w:r>
      <w:r>
        <w:rPr>
          <w:sz w:val="18"/>
          <w:szCs w:val="18"/>
        </w:rPr>
        <w:t xml:space="preserve"> </w:t>
      </w:r>
      <w:r>
        <w:rPr>
          <w:sz w:val="18"/>
          <w:szCs w:val="18"/>
        </w:rPr>
        <w:lastRenderedPageBreak/>
        <w:t xml:space="preserve">için </w:t>
      </w:r>
      <w:smartTag w:uri="urn:schemas-microsoft-com:office:smarttags" w:element="metricconverter">
        <w:smartTagPr>
          <w:attr w:name="ProductID" w:val="55ﾰC"/>
          <w:attr w:name="tabIndex" w:val="0"/>
          <w:attr w:name="style" w:val="BACKGROUND-POSITION: left bottom; BACKGROUND-IMAGE: url(res://ietag.dll/#34/#1001); BACKGROUND-REPEAT: repeat-x"/>
        </w:smartTagPr>
        <w:r>
          <w:rPr>
            <w:sz w:val="18"/>
            <w:szCs w:val="18"/>
          </w:rPr>
          <w:t>55°C</w:t>
        </w:r>
      </w:smartTag>
      <w:r>
        <w:rPr>
          <w:sz w:val="18"/>
          <w:szCs w:val="18"/>
        </w:rPr>
        <w:t>'de olmak üzere 48 saat süreyle inkübasyona bırakılır. Süre sonunda sterilizasyondan çıkan biyolojik indikatörde mikrobiyal üreme olup olmadığı kontrol edilir ve sonuçları veri kayıt sistemine ilave edilir.</w:t>
      </w:r>
    </w:p>
    <w:p w:rsidR="007D6DA9" w:rsidRDefault="007D6DA9" w:rsidP="007D6DA9">
      <w:pPr>
        <w:ind w:firstLine="720"/>
        <w:jc w:val="both"/>
        <w:rPr>
          <w:sz w:val="18"/>
          <w:szCs w:val="18"/>
        </w:rPr>
      </w:pPr>
      <w:r>
        <w:rPr>
          <w:sz w:val="18"/>
          <w:szCs w:val="18"/>
        </w:rPr>
        <w:t>Biyolojik indikatörler kullanılarak uygulanan sterilizasyon geçerlilik testleri, o gün sterilize edilen atık ile birlikte sterilizatöre konulan biyolojik indikatörlerin incelenmesi suretiyle haftalık olarak yapılır. Sterilizasyondan çıkan sterilize edilmiş ve evsel atık karakterizasyonu kazanmış atıklar, atık bertaraf sahasında depolanmadan önce sterilizasyon tesisinin bulunduğu sahanın uygun bir yerinde çevreye zarar vermeyecek şekilde kapalı konteynerler içinde biyolojik indikatör testleri sonuçlanıncaya kadar muhafaza edilir ve bekletilir. Test sonucu olumlu ise atık depolanmak üzere depolama sahasına gönderilir. Test sonucu olumsuz ise sistem kontrol edilir ve sterilizasyon işlemi tekrarlanır.</w:t>
      </w:r>
    </w:p>
    <w:p w:rsidR="00DB70F0" w:rsidRPr="00747B07" w:rsidRDefault="00DB70F0" w:rsidP="00DB70F0">
      <w:pPr>
        <w:tabs>
          <w:tab w:val="left" w:pos="566"/>
        </w:tabs>
        <w:spacing w:line="240" w:lineRule="exact"/>
        <w:jc w:val="both"/>
        <w:rPr>
          <w:sz w:val="18"/>
          <w:szCs w:val="18"/>
          <w:lang w:eastAsia="en-US"/>
        </w:rPr>
      </w:pPr>
      <w:r>
        <w:rPr>
          <w:sz w:val="18"/>
          <w:szCs w:val="18"/>
          <w:lang w:eastAsia="en-US"/>
        </w:rPr>
        <w:tab/>
        <w:t xml:space="preserve">   </w:t>
      </w:r>
      <w:r w:rsidRPr="00747B07">
        <w:rPr>
          <w:sz w:val="18"/>
          <w:szCs w:val="18"/>
          <w:highlight w:val="cyan"/>
          <w:lang w:eastAsia="en-US"/>
        </w:rPr>
        <w:t>(</w:t>
      </w:r>
      <w:r w:rsidRPr="00747B07">
        <w:rPr>
          <w:b/>
          <w:sz w:val="18"/>
          <w:szCs w:val="18"/>
          <w:highlight w:val="cyan"/>
          <w:lang w:eastAsia="en-US"/>
        </w:rPr>
        <w:t>Değişik:</w:t>
      </w:r>
      <w:r w:rsidRPr="00747B07">
        <w:rPr>
          <w:sz w:val="18"/>
          <w:szCs w:val="18"/>
          <w:highlight w:val="cyan"/>
          <w:lang w:eastAsia="en-US"/>
        </w:rPr>
        <w:t xml:space="preserve"> 30/03/2010 tarih ve 27537 sayılı R.G.)</w:t>
      </w:r>
      <w:r w:rsidRPr="00747B07">
        <w:rPr>
          <w:sz w:val="18"/>
          <w:szCs w:val="18"/>
          <w:lang w:eastAsia="en-US"/>
        </w:rPr>
        <w:t xml:space="preserve"> “Ayrıca, altı ayda bir Çevre Denetim Yönetmeliği hükümlerine göre yaptırılacak testler ile belediyeler veya yetkilerini devrettiği kuruluşlarca yapılan sterilizasyon işleminin geçerliliği kontrol edilir. Analiz için gerekli numune, ilgili standart prosedürlere göre, analizi yapacak laboratuar tarafından valiliğin gözetiminde alınır ve analiz sonuçları Bakanlığa gönderilir. Analizler ile ilgili masraflar, tesis işletmecisi tarafından karşılanır.”</w:t>
      </w:r>
    </w:p>
    <w:p w:rsidR="007D6DA9" w:rsidRDefault="007D6DA9" w:rsidP="007D6DA9">
      <w:pPr>
        <w:ind w:firstLine="720"/>
        <w:jc w:val="both"/>
        <w:rPr>
          <w:b/>
          <w:sz w:val="18"/>
          <w:szCs w:val="18"/>
        </w:rPr>
      </w:pPr>
      <w:r>
        <w:rPr>
          <w:b/>
          <w:sz w:val="18"/>
          <w:szCs w:val="18"/>
        </w:rPr>
        <w:t xml:space="preserve">Sterilizasyon işleminin geçerliliğinin belgelenmesi </w:t>
      </w:r>
    </w:p>
    <w:p w:rsidR="007D6DA9" w:rsidRDefault="007D6DA9" w:rsidP="007D6DA9">
      <w:pPr>
        <w:ind w:firstLine="720"/>
        <w:jc w:val="both"/>
        <w:rPr>
          <w:sz w:val="18"/>
          <w:szCs w:val="18"/>
        </w:rPr>
      </w:pPr>
      <w:r>
        <w:rPr>
          <w:b/>
          <w:sz w:val="18"/>
          <w:szCs w:val="18"/>
        </w:rPr>
        <w:t>Madde 48-</w:t>
      </w:r>
      <w:r>
        <w:rPr>
          <w:sz w:val="18"/>
          <w:szCs w:val="18"/>
        </w:rPr>
        <w:t xml:space="preserve"> Sterilizasyon işleminin başarılı bir şekilde tamamlandığının gösterilmesi amacıyla, her sterilizasyon yükünün verileri kayıt ve muhafaza edilir. Bu verilerin en az üç yıl süre ile muhafaza edilmesi ve talep edildiğinde yetkili otoritelerin incelemesine açık tutulması zorunludur. Bu veriler aşağıdakileri ihtiva eder;</w:t>
      </w:r>
    </w:p>
    <w:p w:rsidR="007D6DA9" w:rsidRDefault="007D6DA9" w:rsidP="007D6DA9">
      <w:pPr>
        <w:ind w:firstLine="720"/>
        <w:jc w:val="both"/>
        <w:rPr>
          <w:sz w:val="18"/>
          <w:szCs w:val="18"/>
        </w:rPr>
      </w:pPr>
      <w:r>
        <w:rPr>
          <w:sz w:val="18"/>
          <w:szCs w:val="18"/>
        </w:rPr>
        <w:t>a) Sterilizatörün cinsi, seri numarası,</w:t>
      </w:r>
    </w:p>
    <w:p w:rsidR="007D6DA9" w:rsidRDefault="007D6DA9" w:rsidP="007D6DA9">
      <w:pPr>
        <w:ind w:firstLine="720"/>
        <w:jc w:val="both"/>
        <w:rPr>
          <w:sz w:val="18"/>
          <w:szCs w:val="18"/>
        </w:rPr>
      </w:pPr>
      <w:r>
        <w:rPr>
          <w:sz w:val="18"/>
          <w:szCs w:val="18"/>
        </w:rPr>
        <w:t>b) Uygulanan sterilizasyon türü,</w:t>
      </w:r>
    </w:p>
    <w:p w:rsidR="007D6DA9" w:rsidRDefault="007D6DA9" w:rsidP="007D6DA9">
      <w:pPr>
        <w:ind w:firstLine="720"/>
        <w:jc w:val="both"/>
        <w:rPr>
          <w:sz w:val="18"/>
          <w:szCs w:val="18"/>
        </w:rPr>
      </w:pPr>
      <w:r>
        <w:rPr>
          <w:sz w:val="18"/>
          <w:szCs w:val="18"/>
        </w:rPr>
        <w:t>c) Her sterilizasyon devri için sterilizasyon esnasında gerçek zamanlı (real time) olarak kaydedilmiş sıcaklık, basınç, uygulama süresi gibi parametrik izleme değerleri,</w:t>
      </w:r>
    </w:p>
    <w:p w:rsidR="007D6DA9" w:rsidRDefault="007D6DA9" w:rsidP="007D6DA9">
      <w:pPr>
        <w:ind w:firstLine="720"/>
        <w:jc w:val="both"/>
        <w:rPr>
          <w:sz w:val="18"/>
          <w:szCs w:val="18"/>
        </w:rPr>
      </w:pPr>
      <w:r>
        <w:rPr>
          <w:sz w:val="18"/>
          <w:szCs w:val="18"/>
        </w:rPr>
        <w:t>d) Yüklenen atık miktarı,</w:t>
      </w:r>
    </w:p>
    <w:p w:rsidR="007D6DA9" w:rsidRDefault="007D6DA9" w:rsidP="007D6DA9">
      <w:pPr>
        <w:ind w:firstLine="720"/>
        <w:jc w:val="both"/>
        <w:rPr>
          <w:sz w:val="18"/>
          <w:szCs w:val="18"/>
        </w:rPr>
      </w:pPr>
      <w:r>
        <w:rPr>
          <w:sz w:val="18"/>
          <w:szCs w:val="18"/>
        </w:rPr>
        <w:t>e) Haftalık olarak yapılan biyolojik indikatör testlerinin karşılaştırmalı sonuçları,</w:t>
      </w:r>
    </w:p>
    <w:p w:rsidR="007D6DA9" w:rsidRDefault="007D6DA9" w:rsidP="007D6DA9">
      <w:pPr>
        <w:ind w:firstLine="720"/>
        <w:jc w:val="both"/>
        <w:rPr>
          <w:sz w:val="18"/>
          <w:szCs w:val="18"/>
        </w:rPr>
      </w:pPr>
      <w:r>
        <w:rPr>
          <w:sz w:val="18"/>
          <w:szCs w:val="18"/>
        </w:rPr>
        <w:t>f) Cihazın periyodik bakım-onarım sözleşmesi çerçevesinde üretici veya dağıtıcı firma tarafından yapılmış son altı aya ait ayar kontrollerine dair belge.</w:t>
      </w:r>
    </w:p>
    <w:p w:rsidR="007D6DA9" w:rsidRPr="005256FC" w:rsidRDefault="005256FC" w:rsidP="007D6DA9">
      <w:pPr>
        <w:ind w:firstLine="720"/>
        <w:jc w:val="both"/>
        <w:rPr>
          <w:b/>
          <w:strike/>
          <w:sz w:val="18"/>
          <w:szCs w:val="18"/>
        </w:rPr>
      </w:pPr>
      <w:r w:rsidRPr="00747B07">
        <w:rPr>
          <w:sz w:val="18"/>
          <w:szCs w:val="18"/>
          <w:highlight w:val="cyan"/>
          <w:lang w:eastAsia="en-US"/>
        </w:rPr>
        <w:t>(</w:t>
      </w:r>
      <w:r>
        <w:rPr>
          <w:b/>
          <w:sz w:val="18"/>
          <w:szCs w:val="18"/>
          <w:highlight w:val="cyan"/>
          <w:lang w:eastAsia="en-US"/>
        </w:rPr>
        <w:t>Yürürlükten kaldırıldı</w:t>
      </w:r>
      <w:r w:rsidRPr="00747B07">
        <w:rPr>
          <w:b/>
          <w:sz w:val="18"/>
          <w:szCs w:val="18"/>
          <w:highlight w:val="cyan"/>
          <w:lang w:eastAsia="en-US"/>
        </w:rPr>
        <w:t>:</w:t>
      </w:r>
      <w:r w:rsidRPr="00747B07">
        <w:rPr>
          <w:sz w:val="18"/>
          <w:szCs w:val="18"/>
          <w:highlight w:val="cyan"/>
          <w:lang w:eastAsia="en-US"/>
        </w:rPr>
        <w:t xml:space="preserve"> 30/03/2010 tarih ve 27537 sayılı R.G.)</w:t>
      </w:r>
      <w:r w:rsidR="007D6DA9" w:rsidRPr="005256FC">
        <w:rPr>
          <w:b/>
          <w:strike/>
          <w:sz w:val="18"/>
          <w:szCs w:val="18"/>
        </w:rPr>
        <w:t>Sterilizasyon tesislerine ön lisans verilmesi</w:t>
      </w:r>
    </w:p>
    <w:p w:rsidR="007D6DA9" w:rsidRPr="005256FC" w:rsidRDefault="007D6DA9" w:rsidP="007D6DA9">
      <w:pPr>
        <w:ind w:firstLine="720"/>
        <w:jc w:val="both"/>
        <w:rPr>
          <w:strike/>
          <w:sz w:val="18"/>
          <w:szCs w:val="18"/>
        </w:rPr>
      </w:pPr>
      <w:r w:rsidRPr="005256FC">
        <w:rPr>
          <w:b/>
          <w:strike/>
          <w:sz w:val="18"/>
          <w:szCs w:val="18"/>
        </w:rPr>
        <w:t>Madde 49-</w:t>
      </w:r>
      <w:r w:rsidRPr="005256FC">
        <w:rPr>
          <w:strike/>
          <w:sz w:val="18"/>
          <w:szCs w:val="18"/>
        </w:rPr>
        <w:t xml:space="preserve"> Tıbbi atık sterilizasyon tesisi kurmak isteyen gerçek ve tüzel kişiler, kuracakları tesisle ilgili her türlü plan, proje, rapor, teknik veri, açıklamalar ve diğer dokümanlarla birlikte Bakanlığa başvurur. </w:t>
      </w:r>
    </w:p>
    <w:p w:rsidR="007D6DA9" w:rsidRPr="005256FC" w:rsidRDefault="007D6DA9" w:rsidP="007D6DA9">
      <w:pPr>
        <w:ind w:firstLine="720"/>
        <w:jc w:val="both"/>
        <w:rPr>
          <w:strike/>
          <w:sz w:val="18"/>
          <w:szCs w:val="18"/>
        </w:rPr>
      </w:pPr>
      <w:r w:rsidRPr="005256FC">
        <w:rPr>
          <w:strike/>
          <w:sz w:val="18"/>
          <w:szCs w:val="18"/>
        </w:rPr>
        <w:t xml:space="preserve">Bu başvurularda; </w:t>
      </w:r>
    </w:p>
    <w:p w:rsidR="007D6DA9" w:rsidRPr="005256FC" w:rsidRDefault="007D6DA9" w:rsidP="007D6DA9">
      <w:pPr>
        <w:ind w:firstLine="720"/>
        <w:jc w:val="both"/>
        <w:rPr>
          <w:strike/>
          <w:sz w:val="18"/>
          <w:szCs w:val="18"/>
        </w:rPr>
      </w:pPr>
      <w:r w:rsidRPr="005256FC">
        <w:rPr>
          <w:strike/>
          <w:sz w:val="18"/>
          <w:szCs w:val="18"/>
        </w:rPr>
        <w:t xml:space="preserve">a) Çevresel etki değerlendirmesi olumlu belgesi veya çevresel etki değerlendirmesi gerekli değildir kararının, </w:t>
      </w:r>
    </w:p>
    <w:p w:rsidR="007D6DA9" w:rsidRPr="005256FC" w:rsidRDefault="007D6DA9" w:rsidP="007D6DA9">
      <w:pPr>
        <w:ind w:firstLine="720"/>
        <w:jc w:val="both"/>
        <w:rPr>
          <w:strike/>
          <w:sz w:val="18"/>
          <w:szCs w:val="18"/>
        </w:rPr>
      </w:pPr>
      <w:r w:rsidRPr="005256FC">
        <w:rPr>
          <w:strike/>
          <w:sz w:val="18"/>
          <w:szCs w:val="18"/>
        </w:rPr>
        <w:t xml:space="preserve">b) Tesisin kanun, yönetmelik ve diğer hukuki ve teknik düzenlemelerde istenen şartları yerine getirebileceğini gösterir fizibilite raporunun, </w:t>
      </w:r>
    </w:p>
    <w:p w:rsidR="007D6DA9" w:rsidRPr="005256FC" w:rsidRDefault="007D6DA9" w:rsidP="007D6DA9">
      <w:pPr>
        <w:ind w:firstLine="720"/>
        <w:jc w:val="both"/>
        <w:rPr>
          <w:strike/>
          <w:sz w:val="18"/>
          <w:szCs w:val="18"/>
        </w:rPr>
      </w:pPr>
      <w:r w:rsidRPr="005256FC">
        <w:rPr>
          <w:strike/>
          <w:sz w:val="18"/>
          <w:szCs w:val="18"/>
        </w:rPr>
        <w:t xml:space="preserve">c) Planlanan tesise ait uygulama ölçeğinde her türlü mühendislik proje ve raporlarının, </w:t>
      </w:r>
    </w:p>
    <w:p w:rsidR="007D6DA9" w:rsidRPr="005256FC" w:rsidRDefault="007D6DA9" w:rsidP="007D6DA9">
      <w:pPr>
        <w:ind w:firstLine="720"/>
        <w:jc w:val="both"/>
        <w:rPr>
          <w:strike/>
          <w:sz w:val="18"/>
          <w:szCs w:val="18"/>
        </w:rPr>
      </w:pPr>
      <w:r w:rsidRPr="005256FC">
        <w:rPr>
          <w:strike/>
          <w:sz w:val="18"/>
          <w:szCs w:val="18"/>
        </w:rPr>
        <w:t xml:space="preserve">d) EK-5’de belirtilen bilgi ve belgelerin, </w:t>
      </w:r>
    </w:p>
    <w:p w:rsidR="007D6DA9" w:rsidRPr="005256FC" w:rsidRDefault="007D6DA9" w:rsidP="007D6DA9">
      <w:pPr>
        <w:ind w:firstLine="720"/>
        <w:jc w:val="both"/>
        <w:rPr>
          <w:strike/>
          <w:sz w:val="18"/>
          <w:szCs w:val="18"/>
        </w:rPr>
      </w:pPr>
      <w:r w:rsidRPr="005256FC">
        <w:rPr>
          <w:strike/>
          <w:sz w:val="18"/>
          <w:szCs w:val="18"/>
        </w:rPr>
        <w:t xml:space="preserve">bulunması zorunludur. </w:t>
      </w:r>
    </w:p>
    <w:p w:rsidR="007D6DA9" w:rsidRPr="005256FC" w:rsidRDefault="007D6DA9" w:rsidP="007D6DA9">
      <w:pPr>
        <w:ind w:firstLine="720"/>
        <w:jc w:val="both"/>
        <w:rPr>
          <w:strike/>
          <w:sz w:val="18"/>
          <w:szCs w:val="18"/>
        </w:rPr>
      </w:pPr>
      <w:r w:rsidRPr="005256FC">
        <w:rPr>
          <w:strike/>
          <w:sz w:val="18"/>
          <w:szCs w:val="18"/>
        </w:rPr>
        <w:t>Bakanlık projeleri inceler, uygun gördüğü takdirde ön lisans verir. Ancak, ön lisans projeye verildiğinden, ön lisans ile faaliyete başlanamaz ve hiçbir şekilde atık kabulü yapılamaz.</w:t>
      </w:r>
    </w:p>
    <w:p w:rsidR="000822D8" w:rsidRPr="00747B07" w:rsidRDefault="000822D8" w:rsidP="000822D8">
      <w:pPr>
        <w:tabs>
          <w:tab w:val="left" w:pos="566"/>
        </w:tabs>
        <w:spacing w:line="240" w:lineRule="exact"/>
        <w:jc w:val="both"/>
        <w:rPr>
          <w:b/>
          <w:sz w:val="18"/>
          <w:szCs w:val="18"/>
          <w:lang w:eastAsia="en-US"/>
        </w:rPr>
      </w:pPr>
      <w:r>
        <w:rPr>
          <w:b/>
          <w:sz w:val="18"/>
          <w:szCs w:val="18"/>
          <w:lang w:eastAsia="en-US"/>
        </w:rPr>
        <w:tab/>
      </w:r>
      <w:r>
        <w:rPr>
          <w:sz w:val="18"/>
          <w:szCs w:val="18"/>
          <w:lang w:eastAsia="en-US"/>
        </w:rPr>
        <w:t xml:space="preserve">   </w:t>
      </w:r>
      <w:r w:rsidRPr="00747B07">
        <w:rPr>
          <w:sz w:val="18"/>
          <w:szCs w:val="18"/>
          <w:highlight w:val="cyan"/>
          <w:lang w:eastAsia="en-US"/>
        </w:rPr>
        <w:t>(</w:t>
      </w:r>
      <w:r w:rsidRPr="00747B07">
        <w:rPr>
          <w:b/>
          <w:sz w:val="18"/>
          <w:szCs w:val="18"/>
          <w:highlight w:val="cyan"/>
          <w:lang w:eastAsia="en-US"/>
        </w:rPr>
        <w:t>Değişik:</w:t>
      </w:r>
      <w:r w:rsidRPr="00747B07">
        <w:rPr>
          <w:sz w:val="18"/>
          <w:szCs w:val="18"/>
          <w:highlight w:val="cyan"/>
          <w:lang w:eastAsia="en-US"/>
        </w:rPr>
        <w:t xml:space="preserve"> 30/03/2010 tarih ve 27537 sayılı R.G.)</w:t>
      </w:r>
      <w:r w:rsidRPr="00747B07">
        <w:rPr>
          <w:b/>
          <w:sz w:val="18"/>
          <w:szCs w:val="18"/>
          <w:lang w:eastAsia="en-US"/>
        </w:rPr>
        <w:t xml:space="preserve"> “Çevre lisansı alınması</w:t>
      </w:r>
    </w:p>
    <w:p w:rsidR="000822D8" w:rsidRPr="00747B07" w:rsidRDefault="000822D8" w:rsidP="000822D8">
      <w:pPr>
        <w:tabs>
          <w:tab w:val="left" w:pos="566"/>
        </w:tabs>
        <w:spacing w:line="240" w:lineRule="exact"/>
        <w:jc w:val="both"/>
        <w:rPr>
          <w:sz w:val="18"/>
          <w:szCs w:val="18"/>
          <w:lang w:eastAsia="en-US"/>
        </w:rPr>
      </w:pPr>
      <w:r w:rsidRPr="00747B07">
        <w:rPr>
          <w:b/>
          <w:sz w:val="18"/>
          <w:szCs w:val="18"/>
          <w:lang w:eastAsia="en-US"/>
        </w:rPr>
        <w:tab/>
      </w:r>
      <w:r w:rsidR="00290464">
        <w:rPr>
          <w:b/>
          <w:sz w:val="18"/>
          <w:szCs w:val="18"/>
          <w:lang w:eastAsia="en-US"/>
        </w:rPr>
        <w:t xml:space="preserve">   </w:t>
      </w:r>
      <w:r w:rsidRPr="00747B07">
        <w:rPr>
          <w:b/>
          <w:sz w:val="18"/>
          <w:szCs w:val="18"/>
          <w:lang w:eastAsia="en-US"/>
        </w:rPr>
        <w:t>MADDE 50 –</w:t>
      </w:r>
      <w:r w:rsidRPr="00747B07">
        <w:rPr>
          <w:sz w:val="18"/>
          <w:szCs w:val="18"/>
          <w:lang w:eastAsia="en-US"/>
        </w:rPr>
        <w:t xml:space="preserve"> Tıbbi atık sterilizasyon ve/veya bertaraf tesisi kurmak ve işletmek isteyen kişi, kurum ve kuruluşlar Bakanlıktan çevre lisansı almak zorundadır. Çevre lisansı alınması işlemlerinde Çevre Kanununca Alınması Gereken İzin ve Lisanslar Hakkında Yönetmelik hükümleri uygulanır.</w:t>
      </w:r>
    </w:p>
    <w:p w:rsidR="000822D8" w:rsidRPr="00747B07" w:rsidRDefault="000822D8" w:rsidP="000822D8">
      <w:pPr>
        <w:tabs>
          <w:tab w:val="left" w:pos="566"/>
        </w:tabs>
        <w:spacing w:line="240" w:lineRule="exact"/>
        <w:jc w:val="both"/>
        <w:rPr>
          <w:sz w:val="18"/>
          <w:szCs w:val="18"/>
          <w:lang w:eastAsia="en-US"/>
        </w:rPr>
      </w:pPr>
      <w:r w:rsidRPr="00747B07">
        <w:rPr>
          <w:sz w:val="18"/>
          <w:szCs w:val="18"/>
          <w:lang w:eastAsia="en-US"/>
        </w:rPr>
        <w:tab/>
        <w:t>Çevre lisansı almış olan tesis işletmecileri tesisin işletme koşulları, tesisle ilgili ölçümler ve mevzuata uygun çalıştığına ilişkin bilgi ve belgeleri içeren raporları Bakanlığın belirleyeceği periyotlarda Bakanlığa sunmakla yükümlüdür.”</w:t>
      </w:r>
    </w:p>
    <w:p w:rsidR="007D6DA9" w:rsidRPr="005256FC" w:rsidRDefault="005256FC" w:rsidP="007D6DA9">
      <w:pPr>
        <w:ind w:firstLine="720"/>
        <w:jc w:val="both"/>
        <w:rPr>
          <w:b/>
          <w:strike/>
          <w:sz w:val="18"/>
          <w:szCs w:val="18"/>
        </w:rPr>
      </w:pPr>
      <w:r w:rsidRPr="00747B07">
        <w:rPr>
          <w:sz w:val="18"/>
          <w:szCs w:val="18"/>
          <w:highlight w:val="cyan"/>
          <w:lang w:eastAsia="en-US"/>
        </w:rPr>
        <w:t>(</w:t>
      </w:r>
      <w:r>
        <w:rPr>
          <w:b/>
          <w:sz w:val="18"/>
          <w:szCs w:val="18"/>
          <w:highlight w:val="cyan"/>
          <w:lang w:eastAsia="en-US"/>
        </w:rPr>
        <w:t>Yürürlükten kaldırıldı</w:t>
      </w:r>
      <w:r w:rsidRPr="00747B07">
        <w:rPr>
          <w:b/>
          <w:sz w:val="18"/>
          <w:szCs w:val="18"/>
          <w:highlight w:val="cyan"/>
          <w:lang w:eastAsia="en-US"/>
        </w:rPr>
        <w:t>:</w:t>
      </w:r>
      <w:r w:rsidRPr="00747B07">
        <w:rPr>
          <w:sz w:val="18"/>
          <w:szCs w:val="18"/>
          <w:highlight w:val="cyan"/>
          <w:lang w:eastAsia="en-US"/>
        </w:rPr>
        <w:t xml:space="preserve"> 30/03/2010 tarih ve 27537 sayılı R.G.)</w:t>
      </w:r>
      <w:r w:rsidR="007D6DA9" w:rsidRPr="005256FC">
        <w:rPr>
          <w:b/>
          <w:strike/>
          <w:sz w:val="18"/>
          <w:szCs w:val="18"/>
        </w:rPr>
        <w:t xml:space="preserve">Lisans iptali </w:t>
      </w:r>
    </w:p>
    <w:p w:rsidR="007D6DA9" w:rsidRPr="005256FC" w:rsidRDefault="007D6DA9" w:rsidP="007D6DA9">
      <w:pPr>
        <w:ind w:firstLine="720"/>
        <w:jc w:val="both"/>
        <w:rPr>
          <w:strike/>
          <w:sz w:val="18"/>
          <w:szCs w:val="18"/>
        </w:rPr>
      </w:pPr>
      <w:r w:rsidRPr="005256FC">
        <w:rPr>
          <w:b/>
          <w:strike/>
          <w:sz w:val="18"/>
          <w:szCs w:val="18"/>
        </w:rPr>
        <w:t>Madde 51-</w:t>
      </w:r>
      <w:r w:rsidRPr="005256FC">
        <w:rPr>
          <w:strike/>
          <w:sz w:val="18"/>
          <w:szCs w:val="18"/>
        </w:rPr>
        <w:t xml:space="preserve"> Bakanlıkça yapılan denetimlerde, tesisin lisansa uygun olarak çalıştırılmadığının, mevzuatta istenen şartların sağlanmadığının, tesisle ilgili ölçümlerin düzenli olarak yapılmadığının veya kaydedilmediğinin tespit edilmesi halinde, işletmeciye, tespit edilen aksaklıkların düzeltilmesi için aksaklığın önemine ve kaynağına göre bir ay ile bir yıl arasında süre verilir. Bu süre sonunda yapılan kontrollerde aksaklığın devam ettiği tespit edilirse tesisin faaliyeti geçici olarak durdurulur. Faaliyeti geçici süre ile durdurulan tesisin süre sonunda yükümlülüklerini yerine getirmemesi halinde lisansı iptal edilir. Lisansı iptal edilen tesis lisans alabilmek için 50 nci maddeye göre yeniden Bakanlığa başvurur. Lisans süreci tamamlanana kadar tesis çalışmaz.</w:t>
      </w:r>
    </w:p>
    <w:p w:rsidR="007D6DA9" w:rsidRDefault="007D6DA9" w:rsidP="007D6DA9">
      <w:pPr>
        <w:ind w:firstLine="720"/>
        <w:jc w:val="both"/>
        <w:rPr>
          <w:b/>
          <w:sz w:val="18"/>
          <w:szCs w:val="18"/>
        </w:rPr>
      </w:pPr>
      <w:r>
        <w:rPr>
          <w:b/>
          <w:sz w:val="18"/>
          <w:szCs w:val="18"/>
        </w:rPr>
        <w:t>Eğitim</w:t>
      </w:r>
    </w:p>
    <w:p w:rsidR="007D6DA9" w:rsidRDefault="007D6DA9" w:rsidP="007D6DA9">
      <w:pPr>
        <w:ind w:firstLine="720"/>
        <w:jc w:val="both"/>
        <w:rPr>
          <w:sz w:val="18"/>
          <w:szCs w:val="18"/>
        </w:rPr>
      </w:pPr>
      <w:r>
        <w:rPr>
          <w:b/>
          <w:sz w:val="18"/>
          <w:szCs w:val="18"/>
        </w:rPr>
        <w:t>Madde 52-</w:t>
      </w:r>
      <w:r>
        <w:rPr>
          <w:sz w:val="18"/>
          <w:szCs w:val="18"/>
        </w:rPr>
        <w:t xml:space="preserve"> Tıbbi atıkların ünite içinde toplanması, taşınması, geçici atık deposuna taşınması ile geçici atık deposu veya konteynerlerin işletilmesinden sorumlu ünite personeli ile bu atıkların geçici atık depolarından alınarak bertaraf sahasına taşınmasından sorumlu belediye personeli, bu işlerin hizmet alımı yoluyla yapılması durumunda ise özel temizlik ve taşıma firmalarının ve personellerinin, tıbbi atıkların toplanması, taşınması, geçici depolanması ve bertaraf sahasına taşınması aşamalarında uyulacak kurallar ve dikkat edilmesi gereken hususlar, bu atıkların yarattığı sağlık riskleri ve neden olabilecekleri yaralanma ve hastalıklar ile bir kaza veya yaralanma anında alınacak tedbirleri içeren bir eğitim programına periyodik olarak tabi tutulması ve bu eğitimin alındığının belgelenmesi zorunludur. Toplama ve taşıma işlemlerinin hizmet alımı yoluyla yapılması durumlarında, çalışacak personelin bu eğitimi alması ve bunun belgelenmesi gerektiği ilgili ihale şartnamelerinde belirtilir.</w:t>
      </w:r>
    </w:p>
    <w:p w:rsidR="007D6DA9" w:rsidRDefault="007D6DA9" w:rsidP="007D6DA9">
      <w:pPr>
        <w:ind w:firstLine="720"/>
        <w:jc w:val="both"/>
        <w:rPr>
          <w:sz w:val="18"/>
          <w:szCs w:val="18"/>
        </w:rPr>
      </w:pPr>
      <w:r>
        <w:rPr>
          <w:sz w:val="18"/>
          <w:szCs w:val="18"/>
        </w:rPr>
        <w:t>Eğitim ile ilgili usul ve esaslar Bakanlıkça belirlenir.</w:t>
      </w:r>
    </w:p>
    <w:p w:rsidR="007D6DA9" w:rsidRDefault="007D6DA9" w:rsidP="007D6DA9">
      <w:pPr>
        <w:ind w:firstLine="720"/>
        <w:jc w:val="both"/>
        <w:rPr>
          <w:b/>
          <w:sz w:val="18"/>
          <w:szCs w:val="18"/>
        </w:rPr>
      </w:pPr>
      <w:r>
        <w:rPr>
          <w:b/>
          <w:sz w:val="18"/>
          <w:szCs w:val="18"/>
        </w:rPr>
        <w:t>Denetleme</w:t>
      </w:r>
    </w:p>
    <w:p w:rsidR="007D6DA9" w:rsidRDefault="007D6DA9" w:rsidP="007D6DA9">
      <w:pPr>
        <w:ind w:firstLine="720"/>
        <w:jc w:val="both"/>
        <w:rPr>
          <w:sz w:val="18"/>
          <w:szCs w:val="18"/>
        </w:rPr>
      </w:pPr>
      <w:r>
        <w:rPr>
          <w:b/>
          <w:sz w:val="18"/>
          <w:szCs w:val="18"/>
        </w:rPr>
        <w:t>Madde 53-</w:t>
      </w:r>
      <w:r>
        <w:rPr>
          <w:sz w:val="18"/>
          <w:szCs w:val="18"/>
        </w:rPr>
        <w:t xml:space="preserve"> Bu Yönetmelik kapsamına giren bütün faaliyetlerin, bu Yönetmelik ve diğer çevre mevzuatına uygun olarak yapılıp yapılmadığını denetleme yetkisi Bakanlığa aittir.</w:t>
      </w:r>
    </w:p>
    <w:p w:rsidR="007D6DA9" w:rsidRDefault="007D6DA9" w:rsidP="007D6DA9">
      <w:pPr>
        <w:ind w:firstLine="720"/>
        <w:jc w:val="both"/>
        <w:rPr>
          <w:b/>
          <w:sz w:val="18"/>
          <w:szCs w:val="18"/>
        </w:rPr>
      </w:pPr>
      <w:r>
        <w:rPr>
          <w:b/>
          <w:sz w:val="18"/>
          <w:szCs w:val="18"/>
        </w:rPr>
        <w:t>Düzenleme yetkisi</w:t>
      </w:r>
    </w:p>
    <w:p w:rsidR="007D6DA9" w:rsidRDefault="007D6DA9" w:rsidP="007D6DA9">
      <w:pPr>
        <w:ind w:firstLine="720"/>
        <w:jc w:val="both"/>
        <w:rPr>
          <w:sz w:val="18"/>
          <w:szCs w:val="18"/>
        </w:rPr>
      </w:pPr>
      <w:r>
        <w:rPr>
          <w:b/>
          <w:sz w:val="18"/>
          <w:szCs w:val="18"/>
        </w:rPr>
        <w:t>Madde 54-</w:t>
      </w:r>
      <w:r>
        <w:rPr>
          <w:sz w:val="18"/>
          <w:szCs w:val="18"/>
        </w:rPr>
        <w:t xml:space="preserve"> Bakanlık bu Yönetmeliğin uygulanmasını sağlamak üzere her türlü alt düzenlemeyi yapmaya yetkilidir.</w:t>
      </w:r>
    </w:p>
    <w:p w:rsidR="007D6DA9" w:rsidRDefault="007D6DA9" w:rsidP="007D6DA9">
      <w:pPr>
        <w:ind w:firstLine="720"/>
        <w:jc w:val="both"/>
        <w:rPr>
          <w:b/>
          <w:sz w:val="18"/>
          <w:szCs w:val="18"/>
        </w:rPr>
      </w:pPr>
      <w:r>
        <w:rPr>
          <w:b/>
          <w:sz w:val="18"/>
          <w:szCs w:val="18"/>
        </w:rPr>
        <w:t>Yönetmeliğe aykırılık hali</w:t>
      </w:r>
    </w:p>
    <w:p w:rsidR="007D6DA9" w:rsidRDefault="007D6DA9" w:rsidP="007D6DA9">
      <w:pPr>
        <w:ind w:firstLine="720"/>
        <w:jc w:val="both"/>
        <w:rPr>
          <w:sz w:val="18"/>
          <w:szCs w:val="18"/>
        </w:rPr>
      </w:pPr>
      <w:r>
        <w:rPr>
          <w:b/>
          <w:sz w:val="18"/>
          <w:szCs w:val="18"/>
        </w:rPr>
        <w:lastRenderedPageBreak/>
        <w:t>Madde 55-</w:t>
      </w:r>
      <w:r>
        <w:rPr>
          <w:sz w:val="18"/>
          <w:szCs w:val="18"/>
        </w:rPr>
        <w:t xml:space="preserve"> Bu Yönetmelik hükümlerine aykırı hareket edenler hakkında 2872 sayılı Çevre Kanununun 15 ve 16 ncı maddelerinde belirtilen merciler tarafından gerekli işlemler yapılır ve aynı Kanunun 20, 21, 22 ve 24 üncü maddelerinde belirtilen cezalar verilir.</w:t>
      </w:r>
    </w:p>
    <w:p w:rsidR="007D6DA9" w:rsidRDefault="007D6DA9" w:rsidP="007D6DA9">
      <w:pPr>
        <w:ind w:firstLine="720"/>
        <w:jc w:val="both"/>
        <w:rPr>
          <w:b/>
          <w:sz w:val="18"/>
          <w:szCs w:val="18"/>
        </w:rPr>
      </w:pPr>
      <w:r>
        <w:rPr>
          <w:b/>
          <w:sz w:val="18"/>
          <w:szCs w:val="18"/>
        </w:rPr>
        <w:t>Yürürlükten kaldırılan mevzuat</w:t>
      </w:r>
    </w:p>
    <w:p w:rsidR="007D6DA9" w:rsidRDefault="007D6DA9" w:rsidP="007D6DA9">
      <w:pPr>
        <w:ind w:firstLine="720"/>
        <w:jc w:val="both"/>
        <w:rPr>
          <w:sz w:val="18"/>
          <w:szCs w:val="18"/>
        </w:rPr>
      </w:pPr>
      <w:r>
        <w:rPr>
          <w:b/>
          <w:sz w:val="18"/>
          <w:szCs w:val="18"/>
        </w:rPr>
        <w:t xml:space="preserve">Madde 56- </w:t>
      </w:r>
      <w:smartTag w:uri="urn:schemas-microsoft-com:office:smarttags" w:element="date">
        <w:smartTagPr>
          <w:attr w:name="Year" w:val="1993"/>
          <w:attr w:name="Day" w:val="20"/>
          <w:attr w:name="Month" w:val="5"/>
          <w:attr w:name="ls" w:val="trans"/>
        </w:smartTagPr>
        <w:r>
          <w:rPr>
            <w:sz w:val="18"/>
            <w:szCs w:val="18"/>
          </w:rPr>
          <w:t>20/5/1993</w:t>
        </w:r>
      </w:smartTag>
      <w:r>
        <w:rPr>
          <w:sz w:val="18"/>
          <w:szCs w:val="18"/>
        </w:rPr>
        <w:t xml:space="preserve"> tarihli ve</w:t>
      </w:r>
      <w:r>
        <w:rPr>
          <w:b/>
          <w:sz w:val="18"/>
          <w:szCs w:val="18"/>
        </w:rPr>
        <w:t xml:space="preserve"> </w:t>
      </w:r>
      <w:r>
        <w:rPr>
          <w:sz w:val="18"/>
          <w:szCs w:val="18"/>
        </w:rPr>
        <w:t>21586 sayılı Resmi Gazete’de yayımlanan Tıbbi Atıkların Kontrolü Yönetmeliği yürürlükten kaldırılmıştır.</w:t>
      </w:r>
    </w:p>
    <w:p w:rsidR="007D6DA9" w:rsidRDefault="007D6DA9" w:rsidP="007D6DA9">
      <w:pPr>
        <w:ind w:firstLine="720"/>
        <w:jc w:val="both"/>
        <w:rPr>
          <w:sz w:val="18"/>
          <w:szCs w:val="18"/>
        </w:rPr>
      </w:pPr>
      <w:r>
        <w:rPr>
          <w:b/>
          <w:sz w:val="18"/>
          <w:szCs w:val="18"/>
        </w:rPr>
        <w:t>Geçici Madde 1-</w:t>
      </w:r>
      <w:r>
        <w:rPr>
          <w:sz w:val="18"/>
          <w:szCs w:val="18"/>
        </w:rPr>
        <w:t xml:space="preserve"> Bu Yönetmeliğin yayımı tarihinde belediyeler tarafından işletilmekte olan mevcut  tıbbi atık yakma tesisleri, işletmeye alındıkları tarihte geçerli olan işletme şartlarına göre faaliyetlerini sürdürürler. Ancak bu tesisler, en geç beş yıl içinde 34 üncü maddede belirtilen şartları sağlayacak şekilde gerekli tedbirleri alırlar.</w:t>
      </w:r>
    </w:p>
    <w:p w:rsidR="007D6DA9" w:rsidRDefault="007D6DA9" w:rsidP="007D6DA9">
      <w:pPr>
        <w:ind w:firstLine="720"/>
        <w:jc w:val="both"/>
        <w:rPr>
          <w:sz w:val="18"/>
          <w:szCs w:val="18"/>
        </w:rPr>
      </w:pPr>
      <w:r>
        <w:rPr>
          <w:b/>
          <w:sz w:val="18"/>
          <w:szCs w:val="18"/>
        </w:rPr>
        <w:t>Geçici Madde 2-</w:t>
      </w:r>
      <w:r>
        <w:rPr>
          <w:sz w:val="18"/>
          <w:szCs w:val="18"/>
        </w:rPr>
        <w:t xml:space="preserve"> Üniteler, 10 uncu maddede öngörülen Ünite İçi Atık Yönetim Planı’nı, bu Yönetmeliğin yayımı tarihini takip eden altı ay içinde hazırlamak ve uygulamaya geçirmek zorundadır.</w:t>
      </w:r>
    </w:p>
    <w:p w:rsidR="007D6DA9" w:rsidRDefault="007D6DA9" w:rsidP="007D6DA9">
      <w:pPr>
        <w:ind w:firstLine="720"/>
        <w:jc w:val="both"/>
        <w:rPr>
          <w:sz w:val="18"/>
          <w:szCs w:val="18"/>
        </w:rPr>
      </w:pPr>
      <w:r>
        <w:rPr>
          <w:b/>
          <w:sz w:val="18"/>
          <w:szCs w:val="18"/>
        </w:rPr>
        <w:t>Geçici Madde 3-</w:t>
      </w:r>
      <w:r>
        <w:rPr>
          <w:sz w:val="18"/>
          <w:szCs w:val="18"/>
        </w:rPr>
        <w:t xml:space="preserve"> Büyükşehirlerde büyükşehir belediyeleri, büyükşehir belediyesi olmayan yerlerde ise belediyeler, 32 nci maddede belirtilen Tıbbi Atık Yönetim Planı’nı, bu Yönetmeliğin yayımı tarihini takip eden altı ay içinde hazırlamak, uygulamaya geçirmek ve bu planın bir örneğini valiliğe göndermek zorundadırlar.</w:t>
      </w:r>
    </w:p>
    <w:p w:rsidR="007D6DA9" w:rsidRDefault="007D6DA9" w:rsidP="007D6DA9">
      <w:pPr>
        <w:ind w:firstLine="720"/>
        <w:jc w:val="both"/>
        <w:rPr>
          <w:sz w:val="18"/>
          <w:szCs w:val="18"/>
        </w:rPr>
      </w:pPr>
      <w:r>
        <w:rPr>
          <w:b/>
          <w:sz w:val="18"/>
          <w:szCs w:val="18"/>
        </w:rPr>
        <w:t>Geçici Madde 4-</w:t>
      </w:r>
      <w:r>
        <w:rPr>
          <w:sz w:val="18"/>
          <w:szCs w:val="18"/>
        </w:rPr>
        <w:t xml:space="preserve"> Bu Yönetmeliğin yayımı tarihinde geçici atık deposu olarak konteyner kullanmakta olan en az 20 yataklı üniteler, bu Yönetmeliğin yayımı tarihini takip eden bir yıl içinde 18 inci madde hükmü gereğince geçici atık depolarını inşa etmekle yükümlüdürler.</w:t>
      </w:r>
    </w:p>
    <w:p w:rsidR="007D6DA9" w:rsidRDefault="007D6DA9" w:rsidP="007D6DA9">
      <w:pPr>
        <w:ind w:firstLine="720"/>
        <w:jc w:val="both"/>
        <w:rPr>
          <w:sz w:val="18"/>
          <w:szCs w:val="18"/>
        </w:rPr>
      </w:pPr>
      <w:r>
        <w:rPr>
          <w:b/>
          <w:sz w:val="18"/>
          <w:szCs w:val="18"/>
        </w:rPr>
        <w:t>Geçici Madde 5-</w:t>
      </w:r>
      <w:r>
        <w:rPr>
          <w:sz w:val="18"/>
          <w:szCs w:val="18"/>
        </w:rPr>
        <w:t xml:space="preserve"> 20’den az yatağa sahip olan üniteler, bu Yönetmeliğin yayımı tarihini takip eden altı ay içinde 21 inci madde hükmü gereğince geçici atık deposu olarak konteyner sistemlerini veya istedikleri takdirde geçici atık depolarını kurmak zorundadırlar.</w:t>
      </w:r>
    </w:p>
    <w:p w:rsidR="007D6DA9" w:rsidRDefault="007D6DA9" w:rsidP="007D6DA9">
      <w:pPr>
        <w:ind w:firstLine="720"/>
        <w:jc w:val="both"/>
        <w:rPr>
          <w:sz w:val="18"/>
          <w:szCs w:val="18"/>
        </w:rPr>
      </w:pPr>
      <w:r>
        <w:rPr>
          <w:b/>
          <w:sz w:val="18"/>
          <w:szCs w:val="18"/>
        </w:rPr>
        <w:t>Geçici Madde 6-</w:t>
      </w:r>
      <w:r>
        <w:rPr>
          <w:sz w:val="18"/>
          <w:szCs w:val="18"/>
        </w:rPr>
        <w:t xml:space="preserve"> Tıbbi atık taşıma araçları için, bu Yönetmeliğin yayımı tarihini takip eden altı ay içinde tıbbi atık taşıma lisansı alınması zorunludur.</w:t>
      </w:r>
    </w:p>
    <w:p w:rsidR="007D6DA9" w:rsidRDefault="007D6DA9" w:rsidP="007D6DA9">
      <w:pPr>
        <w:ind w:firstLine="720"/>
        <w:jc w:val="both"/>
        <w:rPr>
          <w:b/>
          <w:sz w:val="18"/>
          <w:szCs w:val="18"/>
        </w:rPr>
      </w:pPr>
      <w:r>
        <w:rPr>
          <w:b/>
          <w:sz w:val="18"/>
          <w:szCs w:val="18"/>
        </w:rPr>
        <w:t>Yürürlük</w:t>
      </w:r>
    </w:p>
    <w:p w:rsidR="007D6DA9" w:rsidRDefault="007D6DA9" w:rsidP="007D6DA9">
      <w:pPr>
        <w:ind w:firstLine="720"/>
        <w:jc w:val="both"/>
        <w:rPr>
          <w:sz w:val="18"/>
          <w:szCs w:val="18"/>
        </w:rPr>
      </w:pPr>
      <w:r>
        <w:rPr>
          <w:b/>
          <w:sz w:val="18"/>
          <w:szCs w:val="18"/>
        </w:rPr>
        <w:t>Madde 57-</w:t>
      </w:r>
      <w:r>
        <w:rPr>
          <w:sz w:val="18"/>
          <w:szCs w:val="18"/>
        </w:rPr>
        <w:t xml:space="preserve"> Bu Yönetmelik yayımı tarihinde yürürlüğe girer.</w:t>
      </w:r>
    </w:p>
    <w:p w:rsidR="007D6DA9" w:rsidRDefault="007D6DA9" w:rsidP="007D6DA9">
      <w:pPr>
        <w:ind w:firstLine="720"/>
        <w:jc w:val="both"/>
        <w:rPr>
          <w:b/>
          <w:sz w:val="18"/>
          <w:szCs w:val="18"/>
        </w:rPr>
      </w:pPr>
      <w:r>
        <w:rPr>
          <w:b/>
          <w:sz w:val="18"/>
          <w:szCs w:val="18"/>
        </w:rPr>
        <w:t>Yürütme</w:t>
      </w:r>
    </w:p>
    <w:p w:rsidR="007D6DA9" w:rsidRDefault="007D6DA9" w:rsidP="00103709">
      <w:pPr>
        <w:ind w:firstLine="720"/>
        <w:jc w:val="both"/>
      </w:pPr>
      <w:r>
        <w:rPr>
          <w:b/>
          <w:sz w:val="18"/>
          <w:szCs w:val="18"/>
        </w:rPr>
        <w:t>Madde 58-</w:t>
      </w:r>
      <w:r>
        <w:rPr>
          <w:sz w:val="18"/>
          <w:szCs w:val="18"/>
        </w:rPr>
        <w:t xml:space="preserve"> Bu Yönetmelik hükümlerini Çevre ve Orman Bakanı yürütür.</w:t>
      </w:r>
    </w:p>
    <w:p w:rsidR="007D6DA9" w:rsidRDefault="007D6DA9" w:rsidP="007D6DA9">
      <w:pPr>
        <w:pStyle w:val="KonuBal"/>
        <w:rPr>
          <w:rFonts w:ascii="Times New Roman" w:hAnsi="Times New Roman" w:cs="Times New Roman"/>
          <w:color w:val="auto"/>
          <w:sz w:val="18"/>
        </w:rPr>
      </w:pPr>
      <w:r>
        <w:rPr>
          <w:rFonts w:ascii="Times New Roman" w:hAnsi="Times New Roman" w:cs="Times New Roman"/>
          <w:color w:val="auto"/>
          <w:sz w:val="18"/>
        </w:rPr>
        <w:t>EK-1</w:t>
      </w:r>
    </w:p>
    <w:p w:rsidR="007D6DA9" w:rsidRDefault="007D6DA9" w:rsidP="007D6DA9">
      <w:pPr>
        <w:jc w:val="center"/>
        <w:rPr>
          <w:b/>
          <w:bCs/>
          <w:sz w:val="18"/>
          <w:szCs w:val="18"/>
        </w:rPr>
      </w:pPr>
    </w:p>
    <w:p w:rsidR="007D6DA9" w:rsidRDefault="007D6DA9" w:rsidP="007D6DA9">
      <w:pPr>
        <w:jc w:val="center"/>
        <w:rPr>
          <w:b/>
          <w:bCs/>
          <w:sz w:val="18"/>
          <w:szCs w:val="18"/>
        </w:rPr>
      </w:pPr>
      <w:r>
        <w:rPr>
          <w:b/>
          <w:bCs/>
          <w:sz w:val="18"/>
          <w:szCs w:val="18"/>
        </w:rPr>
        <w:t>FAALİYETLERİ SONUCU ATIK OLUŞUMUNA NEDEN OLAN</w:t>
      </w:r>
    </w:p>
    <w:p w:rsidR="007D6DA9" w:rsidRDefault="007D6DA9" w:rsidP="007D6DA9">
      <w:pPr>
        <w:jc w:val="center"/>
        <w:rPr>
          <w:b/>
          <w:bCs/>
          <w:sz w:val="18"/>
          <w:szCs w:val="18"/>
        </w:rPr>
      </w:pPr>
      <w:r>
        <w:rPr>
          <w:b/>
          <w:bCs/>
          <w:sz w:val="18"/>
          <w:szCs w:val="18"/>
        </w:rPr>
        <w:t>SAĞLIK KURULUŞLARI</w:t>
      </w:r>
    </w:p>
    <w:p w:rsidR="007D6DA9" w:rsidRDefault="007D6DA9" w:rsidP="007D6DA9">
      <w:pPr>
        <w:rPr>
          <w:b/>
          <w:bCs/>
          <w:sz w:val="18"/>
          <w:szCs w:val="18"/>
        </w:rPr>
      </w:pPr>
    </w:p>
    <w:p w:rsidR="007D6DA9" w:rsidRDefault="007D6DA9" w:rsidP="007D6DA9">
      <w:pPr>
        <w:rPr>
          <w:b/>
          <w:bCs/>
          <w:sz w:val="18"/>
          <w:szCs w:val="18"/>
        </w:rPr>
      </w:pPr>
    </w:p>
    <w:p w:rsidR="007D6DA9" w:rsidRDefault="007D6DA9" w:rsidP="007D6DA9">
      <w:pPr>
        <w:rPr>
          <w:b/>
          <w:bCs/>
          <w:sz w:val="18"/>
          <w:szCs w:val="18"/>
        </w:rPr>
      </w:pPr>
    </w:p>
    <w:p w:rsidR="007D6DA9" w:rsidRDefault="007D6DA9" w:rsidP="007D6DA9">
      <w:pPr>
        <w:rPr>
          <w:b/>
          <w:bCs/>
          <w:sz w:val="18"/>
          <w:szCs w:val="18"/>
        </w:rPr>
      </w:pPr>
      <w:r>
        <w:rPr>
          <w:b/>
          <w:bCs/>
          <w:sz w:val="18"/>
          <w:szCs w:val="18"/>
        </w:rPr>
        <w:t>a) Büyük Miktarda Atık Üreten Sağlık Kuruluşları</w:t>
      </w:r>
    </w:p>
    <w:p w:rsidR="007D6DA9" w:rsidRDefault="007D6DA9" w:rsidP="007D6DA9">
      <w:pPr>
        <w:rPr>
          <w:sz w:val="18"/>
          <w:szCs w:val="18"/>
        </w:rPr>
      </w:pPr>
      <w:r>
        <w:rPr>
          <w:sz w:val="18"/>
          <w:szCs w:val="18"/>
        </w:rPr>
        <w:t>1) Üniversite hastaneleri ve klinikleri,</w:t>
      </w:r>
    </w:p>
    <w:p w:rsidR="007D6DA9" w:rsidRDefault="007D6DA9" w:rsidP="007D6DA9">
      <w:pPr>
        <w:rPr>
          <w:sz w:val="18"/>
          <w:szCs w:val="18"/>
        </w:rPr>
      </w:pPr>
      <w:r>
        <w:rPr>
          <w:sz w:val="18"/>
          <w:szCs w:val="18"/>
        </w:rPr>
        <w:t>2) Genel maksatlı hastaneler ve klinikleri,</w:t>
      </w:r>
    </w:p>
    <w:p w:rsidR="007D6DA9" w:rsidRDefault="007D6DA9" w:rsidP="007D6DA9">
      <w:pPr>
        <w:rPr>
          <w:sz w:val="18"/>
          <w:szCs w:val="18"/>
        </w:rPr>
      </w:pPr>
      <w:r>
        <w:rPr>
          <w:sz w:val="18"/>
          <w:szCs w:val="18"/>
        </w:rPr>
        <w:t>3) Doğum hastaneleri ve klinikleri,</w:t>
      </w:r>
    </w:p>
    <w:p w:rsidR="007D6DA9" w:rsidRDefault="007D6DA9" w:rsidP="007D6DA9">
      <w:pPr>
        <w:rPr>
          <w:sz w:val="18"/>
          <w:szCs w:val="18"/>
        </w:rPr>
      </w:pPr>
      <w:r>
        <w:rPr>
          <w:sz w:val="18"/>
          <w:szCs w:val="18"/>
        </w:rPr>
        <w:t>4) Askeri hastaneler ve klinikleri.</w:t>
      </w:r>
    </w:p>
    <w:p w:rsidR="007D6DA9" w:rsidRDefault="007D6DA9" w:rsidP="007D6DA9">
      <w:pPr>
        <w:rPr>
          <w:sz w:val="18"/>
          <w:szCs w:val="18"/>
        </w:rPr>
      </w:pPr>
    </w:p>
    <w:p w:rsidR="007D6DA9" w:rsidRDefault="007D6DA9" w:rsidP="007D6DA9">
      <w:pPr>
        <w:rPr>
          <w:vanish/>
          <w:sz w:val="18"/>
          <w:szCs w:val="18"/>
        </w:rPr>
      </w:pPr>
    </w:p>
    <w:p w:rsidR="007D6DA9" w:rsidRDefault="007D6DA9" w:rsidP="007D6DA9">
      <w:pPr>
        <w:rPr>
          <w:b/>
          <w:bCs/>
          <w:sz w:val="18"/>
          <w:szCs w:val="18"/>
        </w:rPr>
      </w:pPr>
      <w:r>
        <w:rPr>
          <w:b/>
          <w:bCs/>
          <w:sz w:val="18"/>
          <w:szCs w:val="18"/>
        </w:rPr>
        <w:t>b) Orta Miktarda Atık Üreten Sağlık Kuruluşları</w:t>
      </w:r>
    </w:p>
    <w:p w:rsidR="007D6DA9" w:rsidRDefault="007D6DA9" w:rsidP="007D6DA9">
      <w:pPr>
        <w:ind w:firstLine="540"/>
        <w:rPr>
          <w:sz w:val="18"/>
          <w:szCs w:val="18"/>
        </w:rPr>
      </w:pPr>
      <w:r>
        <w:rPr>
          <w:sz w:val="18"/>
          <w:szCs w:val="18"/>
        </w:rPr>
        <w:t>1) Sağlık merkezleri, tıp merkezleri, dispanserler,</w:t>
      </w:r>
    </w:p>
    <w:p w:rsidR="007D6DA9" w:rsidRDefault="007D6DA9" w:rsidP="007D6DA9">
      <w:pPr>
        <w:ind w:firstLine="540"/>
        <w:rPr>
          <w:sz w:val="18"/>
          <w:szCs w:val="18"/>
        </w:rPr>
      </w:pPr>
      <w:r>
        <w:rPr>
          <w:sz w:val="18"/>
          <w:szCs w:val="18"/>
        </w:rPr>
        <w:t>2) Ayakta tedavi merkezleri,</w:t>
      </w:r>
    </w:p>
    <w:p w:rsidR="007D6DA9" w:rsidRDefault="007D6DA9" w:rsidP="007D6DA9">
      <w:pPr>
        <w:ind w:firstLine="540"/>
        <w:rPr>
          <w:sz w:val="18"/>
          <w:szCs w:val="18"/>
        </w:rPr>
      </w:pPr>
      <w:r>
        <w:rPr>
          <w:sz w:val="18"/>
          <w:szCs w:val="18"/>
        </w:rPr>
        <w:t>3) Morglar ve otopsi merkezleri,</w:t>
      </w:r>
    </w:p>
    <w:p w:rsidR="007D6DA9" w:rsidRDefault="007D6DA9" w:rsidP="007D6DA9">
      <w:pPr>
        <w:ind w:firstLine="540"/>
        <w:rPr>
          <w:sz w:val="18"/>
          <w:szCs w:val="18"/>
        </w:rPr>
      </w:pPr>
      <w:r>
        <w:rPr>
          <w:sz w:val="18"/>
          <w:szCs w:val="18"/>
        </w:rPr>
        <w:t>4) Hayvanlar üzerinde araştırma ve deneyler yapan kuruluşlar,</w:t>
      </w:r>
    </w:p>
    <w:p w:rsidR="007D6DA9" w:rsidRDefault="007D6DA9" w:rsidP="007D6DA9">
      <w:pPr>
        <w:ind w:firstLine="540"/>
        <w:rPr>
          <w:sz w:val="18"/>
          <w:szCs w:val="18"/>
        </w:rPr>
      </w:pPr>
      <w:r>
        <w:rPr>
          <w:sz w:val="18"/>
          <w:szCs w:val="18"/>
        </w:rPr>
        <w:t>5) Bakımevleri ve huzurevleri,</w:t>
      </w:r>
    </w:p>
    <w:p w:rsidR="007D6DA9" w:rsidRDefault="007D6DA9" w:rsidP="007D6DA9">
      <w:pPr>
        <w:ind w:firstLine="540"/>
        <w:rPr>
          <w:sz w:val="18"/>
          <w:szCs w:val="18"/>
        </w:rPr>
      </w:pPr>
      <w:r>
        <w:rPr>
          <w:sz w:val="18"/>
          <w:szCs w:val="18"/>
        </w:rPr>
        <w:t>6) Tıbbi ve biyomedikal laboratuarlar,</w:t>
      </w:r>
    </w:p>
    <w:p w:rsidR="007D6DA9" w:rsidRDefault="007D6DA9" w:rsidP="007D6DA9">
      <w:pPr>
        <w:ind w:firstLine="540"/>
        <w:rPr>
          <w:sz w:val="18"/>
          <w:szCs w:val="18"/>
        </w:rPr>
      </w:pPr>
      <w:r>
        <w:rPr>
          <w:sz w:val="18"/>
          <w:szCs w:val="18"/>
        </w:rPr>
        <w:t>7) Hayvan hastaneleri,</w:t>
      </w:r>
    </w:p>
    <w:p w:rsidR="007D6DA9" w:rsidRDefault="007D6DA9" w:rsidP="007D6DA9">
      <w:pPr>
        <w:ind w:firstLine="540"/>
        <w:rPr>
          <w:sz w:val="18"/>
          <w:szCs w:val="18"/>
        </w:rPr>
      </w:pPr>
      <w:r>
        <w:rPr>
          <w:sz w:val="18"/>
          <w:szCs w:val="18"/>
        </w:rPr>
        <w:t>8) Kan bankaları ve transfüzyon merkezleri,</w:t>
      </w:r>
    </w:p>
    <w:p w:rsidR="007D6DA9" w:rsidRDefault="007D6DA9" w:rsidP="007D6DA9">
      <w:pPr>
        <w:ind w:firstLine="540"/>
        <w:rPr>
          <w:sz w:val="18"/>
          <w:szCs w:val="18"/>
        </w:rPr>
      </w:pPr>
      <w:r>
        <w:rPr>
          <w:sz w:val="18"/>
          <w:szCs w:val="18"/>
        </w:rPr>
        <w:t>9) Acil yardım ve ilk yardım merkezleri,</w:t>
      </w:r>
    </w:p>
    <w:p w:rsidR="007D6DA9" w:rsidRDefault="007D6DA9" w:rsidP="007D6DA9">
      <w:pPr>
        <w:ind w:firstLine="540"/>
        <w:rPr>
          <w:sz w:val="18"/>
          <w:szCs w:val="18"/>
        </w:rPr>
      </w:pPr>
      <w:r>
        <w:rPr>
          <w:sz w:val="18"/>
          <w:szCs w:val="18"/>
        </w:rPr>
        <w:t>10) Diyaliz merkezleri,</w:t>
      </w:r>
    </w:p>
    <w:p w:rsidR="007D6DA9" w:rsidRDefault="007D6DA9" w:rsidP="007D6DA9">
      <w:pPr>
        <w:ind w:firstLine="540"/>
        <w:rPr>
          <w:sz w:val="18"/>
          <w:szCs w:val="18"/>
        </w:rPr>
      </w:pPr>
      <w:r>
        <w:rPr>
          <w:sz w:val="18"/>
          <w:szCs w:val="18"/>
        </w:rPr>
        <w:t>11) Rehabilitasyon merkezleri,</w:t>
      </w:r>
    </w:p>
    <w:p w:rsidR="007D6DA9" w:rsidRDefault="007D6DA9" w:rsidP="007D6DA9">
      <w:pPr>
        <w:ind w:firstLine="540"/>
        <w:rPr>
          <w:sz w:val="18"/>
          <w:szCs w:val="18"/>
        </w:rPr>
      </w:pPr>
      <w:r>
        <w:rPr>
          <w:sz w:val="18"/>
          <w:szCs w:val="18"/>
        </w:rPr>
        <w:t>12) Biyoteknoloji laboratuvarları ve enstitüleri,</w:t>
      </w:r>
    </w:p>
    <w:p w:rsidR="007D6DA9" w:rsidRDefault="007D6DA9" w:rsidP="007D6DA9">
      <w:pPr>
        <w:ind w:firstLine="540"/>
        <w:rPr>
          <w:sz w:val="18"/>
          <w:szCs w:val="18"/>
        </w:rPr>
      </w:pPr>
      <w:r>
        <w:rPr>
          <w:sz w:val="18"/>
          <w:szCs w:val="18"/>
        </w:rPr>
        <w:t>13) Tıbbi araştırma merkezleri.</w:t>
      </w:r>
    </w:p>
    <w:p w:rsidR="007D6DA9" w:rsidRDefault="007D6DA9" w:rsidP="007D6DA9">
      <w:pPr>
        <w:ind w:firstLine="540"/>
        <w:rPr>
          <w:sz w:val="18"/>
          <w:szCs w:val="18"/>
        </w:rPr>
      </w:pPr>
    </w:p>
    <w:p w:rsidR="007D6DA9" w:rsidRDefault="007D6DA9" w:rsidP="007D6DA9">
      <w:pPr>
        <w:rPr>
          <w:vanish/>
          <w:sz w:val="18"/>
          <w:szCs w:val="18"/>
        </w:rPr>
      </w:pPr>
    </w:p>
    <w:p w:rsidR="007D6DA9" w:rsidRDefault="007D6DA9" w:rsidP="007D6DA9">
      <w:pPr>
        <w:rPr>
          <w:b/>
          <w:bCs/>
          <w:sz w:val="18"/>
          <w:szCs w:val="18"/>
        </w:rPr>
      </w:pPr>
      <w:r>
        <w:rPr>
          <w:b/>
          <w:bCs/>
          <w:sz w:val="18"/>
          <w:szCs w:val="18"/>
        </w:rPr>
        <w:t>c) Küçük Miktarda Atık Üreten Sağlık Kuruluşları</w:t>
      </w:r>
    </w:p>
    <w:p w:rsidR="007D6DA9" w:rsidRDefault="007D6DA9" w:rsidP="007D6DA9">
      <w:pPr>
        <w:rPr>
          <w:sz w:val="18"/>
          <w:szCs w:val="18"/>
        </w:rPr>
      </w:pPr>
      <w:r>
        <w:rPr>
          <w:sz w:val="18"/>
          <w:szCs w:val="18"/>
        </w:rPr>
        <w:t>1) Sağlık hizmeti verilen diğer üniteler (doktor muayenehaneleri, diş ve ağız sağlığı muayenehaneleri ve benzerleri),</w:t>
      </w:r>
    </w:p>
    <w:p w:rsidR="007D6DA9" w:rsidRDefault="007D6DA9" w:rsidP="007D6DA9">
      <w:pPr>
        <w:rPr>
          <w:sz w:val="18"/>
          <w:szCs w:val="18"/>
        </w:rPr>
      </w:pPr>
      <w:r>
        <w:rPr>
          <w:sz w:val="18"/>
          <w:szCs w:val="18"/>
        </w:rPr>
        <w:t>2) Veteriner muayenehaneleri,</w:t>
      </w:r>
    </w:p>
    <w:p w:rsidR="007D6DA9" w:rsidRDefault="007D6DA9" w:rsidP="007D6DA9">
      <w:pPr>
        <w:rPr>
          <w:sz w:val="18"/>
          <w:szCs w:val="18"/>
        </w:rPr>
      </w:pPr>
      <w:r>
        <w:rPr>
          <w:sz w:val="18"/>
          <w:szCs w:val="18"/>
        </w:rPr>
        <w:t>3) Akapunktur merkezleri,</w:t>
      </w:r>
    </w:p>
    <w:p w:rsidR="007D6DA9" w:rsidRDefault="007D6DA9" w:rsidP="007D6DA9">
      <w:pPr>
        <w:rPr>
          <w:sz w:val="18"/>
          <w:szCs w:val="18"/>
        </w:rPr>
      </w:pPr>
      <w:r>
        <w:rPr>
          <w:sz w:val="18"/>
          <w:szCs w:val="18"/>
        </w:rPr>
        <w:t>4) Fizik tedavi merkezleri,</w:t>
      </w:r>
    </w:p>
    <w:p w:rsidR="007D6DA9" w:rsidRDefault="007D6DA9" w:rsidP="007D6DA9">
      <w:pPr>
        <w:rPr>
          <w:sz w:val="18"/>
          <w:szCs w:val="18"/>
        </w:rPr>
      </w:pPr>
      <w:r>
        <w:rPr>
          <w:sz w:val="18"/>
          <w:szCs w:val="18"/>
        </w:rPr>
        <w:t>5) Evde yapılan tedavi ve hemşire hizmetleri,</w:t>
      </w:r>
    </w:p>
    <w:p w:rsidR="007D6DA9" w:rsidRDefault="007D6DA9" w:rsidP="007D6DA9">
      <w:pPr>
        <w:rPr>
          <w:sz w:val="18"/>
          <w:szCs w:val="18"/>
        </w:rPr>
      </w:pPr>
      <w:r>
        <w:rPr>
          <w:sz w:val="18"/>
          <w:szCs w:val="18"/>
        </w:rPr>
        <w:t>6) Güzellik, kulak delme ve dövme merkezleri,</w:t>
      </w:r>
    </w:p>
    <w:p w:rsidR="007D6DA9" w:rsidRDefault="007D6DA9" w:rsidP="007D6DA9">
      <w:pPr>
        <w:rPr>
          <w:sz w:val="18"/>
          <w:szCs w:val="18"/>
        </w:rPr>
      </w:pPr>
      <w:r>
        <w:rPr>
          <w:sz w:val="18"/>
          <w:szCs w:val="18"/>
        </w:rPr>
        <w:t>7) Eczaneler,</w:t>
      </w:r>
    </w:p>
    <w:p w:rsidR="007D6DA9" w:rsidRDefault="007D6DA9" w:rsidP="007D6DA9">
      <w:pPr>
        <w:rPr>
          <w:sz w:val="18"/>
          <w:szCs w:val="18"/>
        </w:rPr>
      </w:pPr>
      <w:r>
        <w:rPr>
          <w:sz w:val="18"/>
          <w:szCs w:val="18"/>
        </w:rPr>
        <w:t>8) Ambulans hizmetleri,</w:t>
      </w:r>
    </w:p>
    <w:p w:rsidR="007D6DA9" w:rsidRDefault="007D6DA9" w:rsidP="007D6DA9">
      <w:pPr>
        <w:rPr>
          <w:sz w:val="18"/>
          <w:szCs w:val="18"/>
        </w:rPr>
      </w:pPr>
      <w:r>
        <w:rPr>
          <w:sz w:val="18"/>
          <w:szCs w:val="18"/>
        </w:rPr>
        <w:t>9) Hayvanat bahçeleri.</w:t>
      </w:r>
    </w:p>
    <w:p w:rsidR="00151C98" w:rsidRDefault="00151C98"/>
    <w:p w:rsidR="00882092" w:rsidRDefault="00882092" w:rsidP="00882092"/>
    <w:p w:rsidR="00882092" w:rsidRDefault="00882092" w:rsidP="00882092"/>
    <w:p w:rsidR="007D6DA9" w:rsidRPr="00882092" w:rsidRDefault="007D6DA9" w:rsidP="00882092">
      <w:pPr>
        <w:sectPr w:rsidR="007D6DA9" w:rsidRPr="00882092" w:rsidSect="007D6DA9">
          <w:pgSz w:w="11906" w:h="16838"/>
          <w:pgMar w:top="899" w:right="1417" w:bottom="1417" w:left="1417" w:header="708" w:footer="708" w:gutter="0"/>
          <w:cols w:space="708"/>
          <w:docGrid w:linePitch="360"/>
        </w:sectPr>
      </w:pPr>
    </w:p>
    <w:p w:rsidR="007D6DA9" w:rsidRPr="007D6DA9" w:rsidRDefault="007D6DA9" w:rsidP="007D6DA9">
      <w:pPr>
        <w:jc w:val="center"/>
        <w:rPr>
          <w:sz w:val="18"/>
          <w:szCs w:val="18"/>
        </w:rPr>
      </w:pPr>
      <w:r w:rsidRPr="007D6DA9">
        <w:rPr>
          <w:b/>
          <w:snapToGrid w:val="0"/>
          <w:sz w:val="18"/>
          <w:szCs w:val="18"/>
        </w:rPr>
        <w:lastRenderedPageBreak/>
        <w:t>EK-2</w:t>
      </w:r>
    </w:p>
    <w:tbl>
      <w:tblPr>
        <w:tblW w:w="14064" w:type="dxa"/>
        <w:tblCellMar>
          <w:left w:w="30" w:type="dxa"/>
          <w:right w:w="30" w:type="dxa"/>
        </w:tblCellMar>
        <w:tblLook w:val="0000"/>
      </w:tblPr>
      <w:tblGrid>
        <w:gridCol w:w="1696"/>
        <w:gridCol w:w="1867"/>
        <w:gridCol w:w="2874"/>
        <w:gridCol w:w="2184"/>
        <w:gridCol w:w="2198"/>
        <w:gridCol w:w="1842"/>
        <w:gridCol w:w="1403"/>
      </w:tblGrid>
      <w:tr w:rsidR="007D6DA9">
        <w:trPr>
          <w:trHeight w:val="262"/>
        </w:trPr>
        <w:tc>
          <w:tcPr>
            <w:tcW w:w="14064" w:type="dxa"/>
            <w:gridSpan w:val="7"/>
            <w:tcBorders>
              <w:top w:val="single" w:sz="8" w:space="0" w:color="auto"/>
              <w:left w:val="single" w:sz="8" w:space="0" w:color="auto"/>
              <w:bottom w:val="single" w:sz="8" w:space="0" w:color="auto"/>
              <w:right w:val="single" w:sz="8" w:space="0" w:color="auto"/>
            </w:tcBorders>
          </w:tcPr>
          <w:p w:rsidR="007D6DA9" w:rsidRDefault="007D6DA9" w:rsidP="007D6DA9">
            <w:pPr>
              <w:spacing w:before="40" w:after="120"/>
              <w:jc w:val="center"/>
              <w:rPr>
                <w:rFonts w:ascii="Arial" w:hAnsi="Arial"/>
                <w:b/>
                <w:snapToGrid w:val="0"/>
                <w:sz w:val="18"/>
                <w:szCs w:val="18"/>
              </w:rPr>
            </w:pPr>
            <w:r>
              <w:rPr>
                <w:rFonts w:ascii="Arial" w:hAnsi="Arial"/>
                <w:b/>
                <w:snapToGrid w:val="0"/>
                <w:sz w:val="18"/>
                <w:szCs w:val="18"/>
              </w:rPr>
              <w:t>SAĞLIK KURULUŞLARINDAN KAYNAKLANAN ATIKLARIN SINIFLANDIRILMASI</w:t>
            </w:r>
          </w:p>
        </w:tc>
      </w:tr>
      <w:tr w:rsidR="007D6DA9">
        <w:trPr>
          <w:trHeight w:val="480"/>
        </w:trPr>
        <w:tc>
          <w:tcPr>
            <w:tcW w:w="3630" w:type="dxa"/>
            <w:gridSpan w:val="2"/>
            <w:tcBorders>
              <w:top w:val="single" w:sz="8" w:space="0" w:color="auto"/>
              <w:left w:val="single" w:sz="8" w:space="0" w:color="auto"/>
              <w:bottom w:val="single" w:sz="8" w:space="0" w:color="auto"/>
              <w:right w:val="single" w:sz="8" w:space="0" w:color="auto"/>
            </w:tcBorders>
          </w:tcPr>
          <w:p w:rsidR="007D6DA9" w:rsidRDefault="007D6DA9" w:rsidP="007D6DA9">
            <w:pPr>
              <w:spacing w:before="40" w:after="120"/>
              <w:jc w:val="center"/>
              <w:rPr>
                <w:rFonts w:ascii="Arial" w:hAnsi="Arial"/>
                <w:b/>
                <w:snapToGrid w:val="0"/>
                <w:sz w:val="18"/>
                <w:szCs w:val="18"/>
              </w:rPr>
            </w:pPr>
            <w:r>
              <w:rPr>
                <w:rFonts w:ascii="Arial" w:hAnsi="Arial"/>
                <w:b/>
                <w:snapToGrid w:val="0"/>
                <w:sz w:val="18"/>
                <w:szCs w:val="18"/>
              </w:rPr>
              <w:t>EVSEL NİTELİKLİ ATIKLAR</w:t>
            </w:r>
          </w:p>
          <w:p w:rsidR="007D6DA9" w:rsidRDefault="007D6DA9" w:rsidP="007D6DA9">
            <w:pPr>
              <w:spacing w:before="40" w:after="120"/>
              <w:jc w:val="center"/>
              <w:rPr>
                <w:rFonts w:ascii="Arial" w:hAnsi="Arial"/>
                <w:snapToGrid w:val="0"/>
                <w:sz w:val="18"/>
                <w:szCs w:val="18"/>
              </w:rPr>
            </w:pPr>
            <w:r>
              <w:rPr>
                <w:rFonts w:ascii="Arial" w:hAnsi="Arial"/>
                <w:snapToGrid w:val="0"/>
                <w:sz w:val="18"/>
                <w:szCs w:val="18"/>
              </w:rPr>
              <w:t>(20 03* ve 15 01*)</w:t>
            </w:r>
          </w:p>
        </w:tc>
        <w:tc>
          <w:tcPr>
            <w:tcW w:w="7173" w:type="dxa"/>
            <w:gridSpan w:val="3"/>
            <w:tcBorders>
              <w:top w:val="single" w:sz="8" w:space="0" w:color="auto"/>
              <w:left w:val="single" w:sz="8" w:space="0" w:color="auto"/>
              <w:bottom w:val="single" w:sz="8" w:space="0" w:color="auto"/>
              <w:right w:val="single" w:sz="8" w:space="0" w:color="auto"/>
            </w:tcBorders>
          </w:tcPr>
          <w:p w:rsidR="007D6DA9" w:rsidRDefault="007D6DA9" w:rsidP="007D6DA9">
            <w:pPr>
              <w:spacing w:before="40" w:after="120"/>
              <w:jc w:val="center"/>
              <w:rPr>
                <w:rFonts w:ascii="Arial" w:hAnsi="Arial"/>
                <w:b/>
                <w:snapToGrid w:val="0"/>
                <w:sz w:val="18"/>
                <w:szCs w:val="18"/>
              </w:rPr>
            </w:pPr>
            <w:r>
              <w:rPr>
                <w:rFonts w:ascii="Arial" w:hAnsi="Arial"/>
                <w:b/>
                <w:snapToGrid w:val="0"/>
                <w:sz w:val="18"/>
                <w:szCs w:val="18"/>
              </w:rPr>
              <w:t>TIBBİ ATIKLAR</w:t>
            </w:r>
          </w:p>
          <w:p w:rsidR="007D6DA9" w:rsidRDefault="007D6DA9" w:rsidP="007D6DA9">
            <w:pPr>
              <w:spacing w:before="40" w:after="120"/>
              <w:jc w:val="center"/>
              <w:rPr>
                <w:rFonts w:ascii="Arial" w:hAnsi="Arial"/>
                <w:snapToGrid w:val="0"/>
                <w:sz w:val="18"/>
                <w:szCs w:val="18"/>
              </w:rPr>
            </w:pPr>
            <w:r>
              <w:rPr>
                <w:rFonts w:ascii="Arial" w:hAnsi="Arial"/>
                <w:snapToGrid w:val="0"/>
                <w:sz w:val="18"/>
                <w:szCs w:val="18"/>
              </w:rPr>
              <w:t>(18 01* ve 18 02*)</w:t>
            </w:r>
          </w:p>
        </w:tc>
        <w:tc>
          <w:tcPr>
            <w:tcW w:w="1843"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40" w:after="120"/>
              <w:jc w:val="center"/>
              <w:rPr>
                <w:rFonts w:ascii="Arial" w:hAnsi="Arial"/>
                <w:b/>
                <w:snapToGrid w:val="0"/>
                <w:sz w:val="18"/>
                <w:szCs w:val="18"/>
              </w:rPr>
            </w:pPr>
            <w:r>
              <w:rPr>
                <w:rFonts w:ascii="Arial" w:hAnsi="Arial"/>
                <w:b/>
                <w:snapToGrid w:val="0"/>
                <w:sz w:val="18"/>
                <w:szCs w:val="18"/>
              </w:rPr>
              <w:t>TEHLİKELİ ATIKLAR</w:t>
            </w:r>
          </w:p>
        </w:tc>
        <w:tc>
          <w:tcPr>
            <w:tcW w:w="1418"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40" w:after="120"/>
              <w:jc w:val="center"/>
              <w:rPr>
                <w:rFonts w:ascii="Arial" w:hAnsi="Arial"/>
                <w:b/>
                <w:snapToGrid w:val="0"/>
                <w:sz w:val="18"/>
                <w:szCs w:val="18"/>
              </w:rPr>
            </w:pPr>
            <w:r>
              <w:rPr>
                <w:rFonts w:ascii="Arial" w:hAnsi="Arial"/>
                <w:b/>
                <w:snapToGrid w:val="0"/>
                <w:sz w:val="18"/>
                <w:szCs w:val="18"/>
              </w:rPr>
              <w:t>RADYOAKTİF ATIKLAR</w:t>
            </w:r>
          </w:p>
        </w:tc>
      </w:tr>
      <w:tr w:rsidR="007D6DA9">
        <w:trPr>
          <w:trHeight w:val="1003"/>
        </w:trPr>
        <w:tc>
          <w:tcPr>
            <w:tcW w:w="1733"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40" w:after="120"/>
              <w:jc w:val="center"/>
              <w:rPr>
                <w:rFonts w:ascii="Arial" w:hAnsi="Arial"/>
                <w:b/>
                <w:snapToGrid w:val="0"/>
                <w:sz w:val="18"/>
                <w:szCs w:val="18"/>
              </w:rPr>
            </w:pPr>
            <w:r>
              <w:rPr>
                <w:rFonts w:ascii="Arial" w:hAnsi="Arial"/>
                <w:b/>
                <w:snapToGrid w:val="0"/>
                <w:sz w:val="18"/>
                <w:szCs w:val="18"/>
              </w:rPr>
              <w:t xml:space="preserve">A: Genel Atıklar </w:t>
            </w:r>
          </w:p>
          <w:p w:rsidR="007D6DA9" w:rsidRDefault="007D6DA9" w:rsidP="007D6DA9">
            <w:pPr>
              <w:spacing w:before="40" w:after="120"/>
              <w:jc w:val="center"/>
              <w:rPr>
                <w:rFonts w:ascii="Arial" w:hAnsi="Arial"/>
                <w:snapToGrid w:val="0"/>
                <w:sz w:val="18"/>
                <w:szCs w:val="18"/>
              </w:rPr>
            </w:pPr>
            <w:r>
              <w:rPr>
                <w:rFonts w:ascii="Arial" w:hAnsi="Arial"/>
                <w:snapToGrid w:val="0"/>
                <w:sz w:val="18"/>
                <w:szCs w:val="18"/>
              </w:rPr>
              <w:t>20 03 01*</w:t>
            </w:r>
          </w:p>
        </w:tc>
        <w:tc>
          <w:tcPr>
            <w:tcW w:w="1897"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40" w:after="120"/>
              <w:ind w:right="167"/>
              <w:jc w:val="both"/>
              <w:rPr>
                <w:rFonts w:ascii="Arial" w:hAnsi="Arial"/>
                <w:b/>
                <w:snapToGrid w:val="0"/>
                <w:sz w:val="18"/>
                <w:szCs w:val="18"/>
              </w:rPr>
            </w:pPr>
            <w:r>
              <w:rPr>
                <w:rFonts w:ascii="Arial" w:hAnsi="Arial"/>
                <w:b/>
                <w:snapToGrid w:val="0"/>
                <w:sz w:val="18"/>
                <w:szCs w:val="18"/>
              </w:rPr>
              <w:t>B:Ambalaj Atıkları</w:t>
            </w:r>
          </w:p>
          <w:p w:rsidR="007D6DA9" w:rsidRDefault="007D6DA9" w:rsidP="007D6DA9">
            <w:pPr>
              <w:spacing w:before="40"/>
              <w:ind w:right="164"/>
              <w:jc w:val="both"/>
              <w:rPr>
                <w:rFonts w:ascii="Arial" w:hAnsi="Arial"/>
                <w:snapToGrid w:val="0"/>
                <w:sz w:val="18"/>
                <w:szCs w:val="18"/>
              </w:rPr>
            </w:pPr>
            <w:r>
              <w:rPr>
                <w:rFonts w:ascii="Arial" w:hAnsi="Arial"/>
                <w:snapToGrid w:val="0"/>
                <w:sz w:val="18"/>
                <w:szCs w:val="18"/>
              </w:rPr>
              <w:t>15 01 01*,15 01 02* 15 01 04*,15 01 05*, 15 01 06*,15 01 07*,</w:t>
            </w:r>
          </w:p>
        </w:tc>
        <w:tc>
          <w:tcPr>
            <w:tcW w:w="2921"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40" w:after="120"/>
              <w:jc w:val="center"/>
              <w:rPr>
                <w:rFonts w:ascii="Arial" w:hAnsi="Arial"/>
                <w:b/>
                <w:snapToGrid w:val="0"/>
                <w:sz w:val="18"/>
                <w:szCs w:val="18"/>
              </w:rPr>
            </w:pPr>
            <w:r>
              <w:rPr>
                <w:rFonts w:ascii="Arial" w:hAnsi="Arial"/>
                <w:b/>
                <w:snapToGrid w:val="0"/>
                <w:sz w:val="18"/>
                <w:szCs w:val="18"/>
              </w:rPr>
              <w:t>C: Enfeksiyöz Atıklar</w:t>
            </w:r>
          </w:p>
          <w:p w:rsidR="007D6DA9" w:rsidRDefault="007D6DA9" w:rsidP="007D6DA9">
            <w:pPr>
              <w:spacing w:before="40" w:after="120"/>
              <w:jc w:val="center"/>
              <w:rPr>
                <w:rFonts w:ascii="Arial" w:hAnsi="Arial"/>
                <w:snapToGrid w:val="0"/>
                <w:sz w:val="18"/>
                <w:szCs w:val="18"/>
              </w:rPr>
            </w:pPr>
            <w:r>
              <w:rPr>
                <w:rFonts w:ascii="Arial" w:hAnsi="Arial"/>
                <w:snapToGrid w:val="0"/>
                <w:sz w:val="18"/>
                <w:szCs w:val="18"/>
              </w:rPr>
              <w:t>18 01 03* ve 18 02 02*</w:t>
            </w:r>
          </w:p>
        </w:tc>
        <w:tc>
          <w:tcPr>
            <w:tcW w:w="1984"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40" w:after="120"/>
              <w:jc w:val="center"/>
              <w:rPr>
                <w:rFonts w:ascii="Arial" w:hAnsi="Arial"/>
                <w:b/>
                <w:snapToGrid w:val="0"/>
                <w:sz w:val="18"/>
                <w:szCs w:val="18"/>
              </w:rPr>
            </w:pPr>
            <w:r>
              <w:rPr>
                <w:rFonts w:ascii="Arial" w:hAnsi="Arial"/>
                <w:b/>
                <w:snapToGrid w:val="0"/>
                <w:sz w:val="18"/>
                <w:szCs w:val="18"/>
              </w:rPr>
              <w:t xml:space="preserve">D: Patolojik Atıklar </w:t>
            </w:r>
          </w:p>
          <w:p w:rsidR="007D6DA9" w:rsidRDefault="007D6DA9" w:rsidP="007D6DA9">
            <w:pPr>
              <w:spacing w:before="40" w:after="120"/>
              <w:jc w:val="center"/>
              <w:rPr>
                <w:rFonts w:ascii="Arial" w:hAnsi="Arial"/>
                <w:snapToGrid w:val="0"/>
                <w:sz w:val="18"/>
                <w:szCs w:val="18"/>
              </w:rPr>
            </w:pPr>
            <w:r>
              <w:rPr>
                <w:rFonts w:ascii="Arial" w:hAnsi="Arial"/>
                <w:snapToGrid w:val="0"/>
                <w:sz w:val="18"/>
                <w:szCs w:val="18"/>
              </w:rPr>
              <w:t>18 01 02*</w:t>
            </w:r>
          </w:p>
        </w:tc>
        <w:tc>
          <w:tcPr>
            <w:tcW w:w="2268"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40" w:after="120"/>
              <w:jc w:val="center"/>
              <w:rPr>
                <w:rFonts w:ascii="Arial" w:hAnsi="Arial"/>
                <w:b/>
                <w:snapToGrid w:val="0"/>
                <w:sz w:val="18"/>
                <w:szCs w:val="18"/>
              </w:rPr>
            </w:pPr>
            <w:r>
              <w:rPr>
                <w:rFonts w:ascii="Arial" w:hAnsi="Arial"/>
                <w:b/>
                <w:snapToGrid w:val="0"/>
                <w:sz w:val="18"/>
                <w:szCs w:val="18"/>
              </w:rPr>
              <w:t xml:space="preserve">E: Kesici Delici Atıklar </w:t>
            </w:r>
          </w:p>
          <w:p w:rsidR="007D6DA9" w:rsidRDefault="007D6DA9" w:rsidP="007D6DA9">
            <w:pPr>
              <w:spacing w:before="40" w:after="120"/>
              <w:jc w:val="center"/>
              <w:rPr>
                <w:rFonts w:ascii="Arial" w:hAnsi="Arial"/>
                <w:snapToGrid w:val="0"/>
                <w:sz w:val="18"/>
                <w:szCs w:val="18"/>
              </w:rPr>
            </w:pPr>
            <w:r>
              <w:rPr>
                <w:rFonts w:ascii="Arial" w:hAnsi="Arial"/>
                <w:snapToGrid w:val="0"/>
                <w:sz w:val="18"/>
                <w:szCs w:val="18"/>
              </w:rPr>
              <w:t>18 01 01* ve 18 02 01*</w:t>
            </w:r>
          </w:p>
        </w:tc>
        <w:tc>
          <w:tcPr>
            <w:tcW w:w="1843"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40" w:after="120"/>
              <w:jc w:val="center"/>
              <w:rPr>
                <w:rFonts w:ascii="Arial" w:hAnsi="Arial"/>
                <w:b/>
                <w:snapToGrid w:val="0"/>
                <w:sz w:val="18"/>
                <w:szCs w:val="18"/>
              </w:rPr>
            </w:pPr>
            <w:r>
              <w:rPr>
                <w:rFonts w:ascii="Arial" w:hAnsi="Arial"/>
                <w:b/>
                <w:snapToGrid w:val="0"/>
                <w:sz w:val="18"/>
                <w:szCs w:val="18"/>
              </w:rPr>
              <w:t>F: Tehlikeli Atıklar</w:t>
            </w:r>
          </w:p>
          <w:p w:rsidR="007D6DA9" w:rsidRDefault="007D6DA9" w:rsidP="007D6DA9">
            <w:pPr>
              <w:spacing w:before="40"/>
              <w:jc w:val="center"/>
              <w:rPr>
                <w:rFonts w:ascii="Arial" w:hAnsi="Arial"/>
                <w:snapToGrid w:val="0"/>
                <w:sz w:val="18"/>
                <w:szCs w:val="18"/>
              </w:rPr>
            </w:pPr>
            <w:r>
              <w:rPr>
                <w:rFonts w:ascii="Arial" w:hAnsi="Arial"/>
                <w:snapToGrid w:val="0"/>
                <w:sz w:val="18"/>
                <w:szCs w:val="18"/>
              </w:rPr>
              <w:t xml:space="preserve">18 01 06*, 18 01 08*, </w:t>
            </w:r>
          </w:p>
          <w:p w:rsidR="007D6DA9" w:rsidRDefault="007D6DA9" w:rsidP="007D6DA9">
            <w:pPr>
              <w:spacing w:before="40"/>
              <w:jc w:val="center"/>
              <w:rPr>
                <w:rFonts w:ascii="Arial" w:hAnsi="Arial"/>
                <w:snapToGrid w:val="0"/>
                <w:sz w:val="18"/>
                <w:szCs w:val="18"/>
              </w:rPr>
            </w:pPr>
            <w:r>
              <w:rPr>
                <w:rFonts w:ascii="Arial" w:hAnsi="Arial"/>
                <w:snapToGrid w:val="0"/>
                <w:sz w:val="18"/>
                <w:szCs w:val="18"/>
              </w:rPr>
              <w:t>18 01 10*, 18 02 05*,</w:t>
            </w:r>
          </w:p>
          <w:p w:rsidR="007D6DA9" w:rsidRDefault="007D6DA9" w:rsidP="007D6DA9">
            <w:pPr>
              <w:spacing w:before="40"/>
              <w:jc w:val="center"/>
              <w:rPr>
                <w:rFonts w:ascii="Arial" w:hAnsi="Arial"/>
                <w:snapToGrid w:val="0"/>
                <w:sz w:val="18"/>
                <w:szCs w:val="18"/>
              </w:rPr>
            </w:pPr>
            <w:r>
              <w:rPr>
                <w:rFonts w:ascii="Arial" w:hAnsi="Arial"/>
                <w:snapToGrid w:val="0"/>
                <w:sz w:val="18"/>
                <w:szCs w:val="18"/>
              </w:rPr>
              <w:t>18 02 07*</w:t>
            </w:r>
          </w:p>
        </w:tc>
        <w:tc>
          <w:tcPr>
            <w:tcW w:w="1418"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40" w:after="120"/>
              <w:jc w:val="center"/>
              <w:rPr>
                <w:rFonts w:ascii="Arial" w:hAnsi="Arial"/>
                <w:b/>
                <w:snapToGrid w:val="0"/>
                <w:sz w:val="18"/>
                <w:szCs w:val="18"/>
              </w:rPr>
            </w:pPr>
            <w:r>
              <w:rPr>
                <w:rFonts w:ascii="Arial" w:hAnsi="Arial"/>
                <w:b/>
                <w:snapToGrid w:val="0"/>
                <w:sz w:val="18"/>
                <w:szCs w:val="18"/>
              </w:rPr>
              <w:t>G: Radyoaktif Atıklar</w:t>
            </w:r>
          </w:p>
        </w:tc>
      </w:tr>
      <w:tr w:rsidR="007D6DA9">
        <w:trPr>
          <w:trHeight w:val="4561"/>
        </w:trPr>
        <w:tc>
          <w:tcPr>
            <w:tcW w:w="1733"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60"/>
              <w:ind w:left="113" w:right="57"/>
              <w:jc w:val="both"/>
              <w:rPr>
                <w:rFonts w:ascii="Arial" w:hAnsi="Arial" w:cs="Arial"/>
                <w:snapToGrid w:val="0"/>
                <w:sz w:val="18"/>
                <w:szCs w:val="18"/>
              </w:rPr>
            </w:pPr>
            <w:r>
              <w:rPr>
                <w:rFonts w:ascii="Arial" w:hAnsi="Arial" w:cs="Arial"/>
                <w:snapToGrid w:val="0"/>
                <w:sz w:val="18"/>
                <w:szCs w:val="18"/>
              </w:rPr>
              <w:t>Sağlıklı insanların bulunduğu kısımlar, hasta olmayanların muayene edildiği bölümler, ilk yardım alanları, idari birimler, temizlik hizmetleri, mutfaklar, ambar ve atölyelerden gelen atıklar:</w:t>
            </w:r>
          </w:p>
          <w:p w:rsidR="007D6DA9" w:rsidRDefault="007D6DA9" w:rsidP="007D6DA9">
            <w:pPr>
              <w:spacing w:before="60"/>
              <w:ind w:left="113" w:right="57"/>
              <w:jc w:val="both"/>
              <w:rPr>
                <w:rFonts w:ascii="Arial" w:hAnsi="Arial" w:cs="Arial"/>
                <w:snapToGrid w:val="0"/>
                <w:sz w:val="18"/>
                <w:szCs w:val="18"/>
              </w:rPr>
            </w:pPr>
            <w:r>
              <w:rPr>
                <w:rFonts w:ascii="Arial" w:hAnsi="Arial" w:cs="Arial"/>
                <w:snapToGrid w:val="0"/>
                <w:sz w:val="18"/>
                <w:szCs w:val="18"/>
              </w:rPr>
              <w:t>B, C, D, E, F ve G gruplarında anılanlar hariç, tıbbi merkezlerden kaynaklanan tüm atıklar.</w:t>
            </w:r>
          </w:p>
        </w:tc>
        <w:tc>
          <w:tcPr>
            <w:tcW w:w="1897"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60"/>
              <w:ind w:left="113" w:right="57"/>
              <w:jc w:val="both"/>
              <w:rPr>
                <w:rFonts w:ascii="Arial" w:hAnsi="Arial" w:cs="Arial"/>
                <w:snapToGrid w:val="0"/>
                <w:sz w:val="18"/>
                <w:szCs w:val="18"/>
              </w:rPr>
            </w:pPr>
            <w:r>
              <w:rPr>
                <w:rFonts w:ascii="Arial" w:hAnsi="Arial" w:cs="Arial"/>
                <w:snapToGrid w:val="0"/>
                <w:sz w:val="18"/>
                <w:szCs w:val="18"/>
              </w:rPr>
              <w:t>Tüm idari birimler, mutfak, ambar, atölye v.s den kaynaklanan tekrar kullanılabilir, geri kazanılabilir atıklar:</w:t>
            </w:r>
          </w:p>
          <w:p w:rsidR="007D6DA9" w:rsidRDefault="007D6DA9" w:rsidP="007D6DA9">
            <w:pPr>
              <w:numPr>
                <w:ilvl w:val="0"/>
                <w:numId w:val="1"/>
              </w:numPr>
              <w:spacing w:before="60"/>
              <w:ind w:right="57" w:hanging="221"/>
              <w:jc w:val="both"/>
              <w:rPr>
                <w:rFonts w:ascii="Arial" w:hAnsi="Arial" w:cs="Arial"/>
                <w:snapToGrid w:val="0"/>
                <w:sz w:val="18"/>
                <w:szCs w:val="18"/>
              </w:rPr>
            </w:pPr>
            <w:r>
              <w:rPr>
                <w:rFonts w:ascii="Arial" w:hAnsi="Arial" w:cs="Arial"/>
                <w:snapToGrid w:val="0"/>
                <w:sz w:val="18"/>
                <w:szCs w:val="18"/>
              </w:rPr>
              <w:t>kağıt</w:t>
            </w:r>
          </w:p>
          <w:p w:rsidR="007D6DA9" w:rsidRDefault="007D6DA9" w:rsidP="007D6DA9">
            <w:pPr>
              <w:numPr>
                <w:ilvl w:val="0"/>
                <w:numId w:val="1"/>
              </w:numPr>
              <w:spacing w:before="60"/>
              <w:ind w:right="57" w:hanging="221"/>
              <w:jc w:val="both"/>
              <w:rPr>
                <w:rFonts w:ascii="Arial" w:hAnsi="Arial" w:cs="Arial"/>
                <w:snapToGrid w:val="0"/>
                <w:sz w:val="18"/>
                <w:szCs w:val="18"/>
              </w:rPr>
            </w:pPr>
            <w:r>
              <w:rPr>
                <w:rFonts w:ascii="Arial" w:hAnsi="Arial" w:cs="Arial"/>
                <w:snapToGrid w:val="0"/>
                <w:sz w:val="18"/>
                <w:szCs w:val="18"/>
              </w:rPr>
              <w:t>karton</w:t>
            </w:r>
          </w:p>
          <w:p w:rsidR="007D6DA9" w:rsidRDefault="007D6DA9" w:rsidP="007D6DA9">
            <w:pPr>
              <w:numPr>
                <w:ilvl w:val="0"/>
                <w:numId w:val="1"/>
              </w:numPr>
              <w:spacing w:before="60"/>
              <w:ind w:right="57" w:hanging="221"/>
              <w:jc w:val="both"/>
              <w:rPr>
                <w:rFonts w:ascii="Arial" w:hAnsi="Arial" w:cs="Arial"/>
                <w:snapToGrid w:val="0"/>
                <w:sz w:val="18"/>
                <w:szCs w:val="18"/>
              </w:rPr>
            </w:pPr>
            <w:r>
              <w:rPr>
                <w:rFonts w:ascii="Arial" w:hAnsi="Arial" w:cs="Arial"/>
                <w:snapToGrid w:val="0"/>
                <w:sz w:val="18"/>
                <w:szCs w:val="18"/>
              </w:rPr>
              <w:t>mukavva</w:t>
            </w:r>
          </w:p>
          <w:p w:rsidR="007D6DA9" w:rsidRDefault="007D6DA9" w:rsidP="007D6DA9">
            <w:pPr>
              <w:numPr>
                <w:ilvl w:val="0"/>
                <w:numId w:val="1"/>
              </w:numPr>
              <w:spacing w:before="60"/>
              <w:ind w:right="57" w:hanging="221"/>
              <w:jc w:val="both"/>
              <w:rPr>
                <w:rFonts w:ascii="Arial" w:hAnsi="Arial" w:cs="Arial"/>
                <w:snapToGrid w:val="0"/>
                <w:sz w:val="18"/>
                <w:szCs w:val="18"/>
              </w:rPr>
            </w:pPr>
            <w:r>
              <w:rPr>
                <w:rFonts w:ascii="Arial" w:hAnsi="Arial" w:cs="Arial"/>
                <w:snapToGrid w:val="0"/>
                <w:sz w:val="18"/>
                <w:szCs w:val="18"/>
              </w:rPr>
              <w:t>plastik</w:t>
            </w:r>
          </w:p>
          <w:p w:rsidR="007D6DA9" w:rsidRDefault="007D6DA9" w:rsidP="007D6DA9">
            <w:pPr>
              <w:numPr>
                <w:ilvl w:val="0"/>
                <w:numId w:val="2"/>
              </w:numPr>
              <w:spacing w:before="60"/>
              <w:ind w:right="57" w:hanging="221"/>
              <w:jc w:val="both"/>
              <w:rPr>
                <w:rFonts w:ascii="Arial" w:hAnsi="Arial" w:cs="Arial"/>
                <w:snapToGrid w:val="0"/>
                <w:sz w:val="18"/>
                <w:szCs w:val="18"/>
              </w:rPr>
            </w:pPr>
            <w:r>
              <w:rPr>
                <w:rFonts w:ascii="Arial" w:hAnsi="Arial" w:cs="Arial"/>
                <w:snapToGrid w:val="0"/>
                <w:sz w:val="18"/>
                <w:szCs w:val="18"/>
              </w:rPr>
              <w:t xml:space="preserve">cam </w:t>
            </w:r>
          </w:p>
          <w:p w:rsidR="007D6DA9" w:rsidRDefault="007D6DA9" w:rsidP="007D6DA9">
            <w:pPr>
              <w:numPr>
                <w:ilvl w:val="0"/>
                <w:numId w:val="2"/>
              </w:numPr>
              <w:spacing w:before="60"/>
              <w:ind w:right="57" w:hanging="221"/>
              <w:jc w:val="both"/>
              <w:rPr>
                <w:rFonts w:ascii="Arial" w:hAnsi="Arial" w:cs="Arial"/>
                <w:snapToGrid w:val="0"/>
                <w:sz w:val="18"/>
                <w:szCs w:val="18"/>
              </w:rPr>
            </w:pPr>
            <w:r>
              <w:rPr>
                <w:rFonts w:ascii="Arial" w:hAnsi="Arial" w:cs="Arial"/>
                <w:snapToGrid w:val="0"/>
                <w:sz w:val="18"/>
                <w:szCs w:val="18"/>
              </w:rPr>
              <w:t>metal v.b.</w:t>
            </w:r>
          </w:p>
        </w:tc>
        <w:tc>
          <w:tcPr>
            <w:tcW w:w="2921" w:type="dxa"/>
            <w:tcBorders>
              <w:top w:val="single" w:sz="8" w:space="0" w:color="auto"/>
              <w:left w:val="single" w:sz="8" w:space="0" w:color="auto"/>
              <w:bottom w:val="single" w:sz="8" w:space="0" w:color="auto"/>
              <w:right w:val="single" w:sz="8" w:space="0" w:color="auto"/>
            </w:tcBorders>
          </w:tcPr>
          <w:p w:rsidR="007D6DA9" w:rsidRPr="00103709" w:rsidRDefault="007D6DA9" w:rsidP="007D6DA9">
            <w:pPr>
              <w:spacing w:before="60"/>
              <w:ind w:left="113" w:right="57"/>
              <w:jc w:val="both"/>
              <w:rPr>
                <w:rFonts w:ascii="Arial" w:hAnsi="Arial" w:cs="Arial"/>
                <w:snapToGrid w:val="0"/>
                <w:sz w:val="17"/>
                <w:szCs w:val="17"/>
              </w:rPr>
            </w:pPr>
            <w:r w:rsidRPr="00103709">
              <w:rPr>
                <w:rFonts w:ascii="Arial" w:hAnsi="Arial" w:cs="Arial"/>
                <w:snapToGrid w:val="0"/>
                <w:sz w:val="17"/>
                <w:szCs w:val="17"/>
              </w:rPr>
              <w:t>Enfeksiyöz ajanların yayılımını önlemek için taşınması ve imhası özel uygulama gerektiren atıklar:</w:t>
            </w:r>
          </w:p>
          <w:p w:rsidR="007D6DA9" w:rsidRPr="00103709" w:rsidRDefault="007D6DA9" w:rsidP="007D6DA9">
            <w:pPr>
              <w:spacing w:before="60"/>
              <w:ind w:left="113" w:right="57"/>
              <w:jc w:val="both"/>
              <w:rPr>
                <w:rFonts w:ascii="Arial" w:hAnsi="Arial" w:cs="Arial"/>
                <w:snapToGrid w:val="0"/>
                <w:sz w:val="17"/>
                <w:szCs w:val="17"/>
              </w:rPr>
            </w:pPr>
            <w:r w:rsidRPr="00103709">
              <w:rPr>
                <w:rFonts w:ascii="Arial" w:hAnsi="Arial" w:cs="Arial"/>
                <w:snapToGrid w:val="0"/>
                <w:sz w:val="17"/>
                <w:szCs w:val="17"/>
              </w:rPr>
              <w:t>Başlıca kaynakları;</w:t>
            </w:r>
          </w:p>
          <w:p w:rsidR="007D6DA9" w:rsidRPr="00103709" w:rsidRDefault="007D6DA9" w:rsidP="007D6DA9">
            <w:pPr>
              <w:numPr>
                <w:ilvl w:val="0"/>
                <w:numId w:val="3"/>
              </w:numPr>
              <w:spacing w:before="60"/>
              <w:ind w:left="395" w:right="57" w:hanging="282"/>
              <w:jc w:val="both"/>
              <w:rPr>
                <w:rFonts w:ascii="Arial" w:hAnsi="Arial" w:cs="Arial"/>
                <w:snapToGrid w:val="0"/>
                <w:sz w:val="17"/>
                <w:szCs w:val="17"/>
              </w:rPr>
            </w:pPr>
            <w:r w:rsidRPr="00103709">
              <w:rPr>
                <w:rFonts w:ascii="Arial" w:hAnsi="Arial" w:cs="Arial"/>
                <w:snapToGrid w:val="0"/>
                <w:sz w:val="17"/>
                <w:szCs w:val="17"/>
              </w:rPr>
              <w:t>Mikrobiyolojik laboratuvar atıkları</w:t>
            </w:r>
          </w:p>
          <w:p w:rsidR="007D6DA9" w:rsidRPr="00103709" w:rsidRDefault="007D6DA9" w:rsidP="007D6DA9">
            <w:pPr>
              <w:numPr>
                <w:ilvl w:val="0"/>
                <w:numId w:val="4"/>
              </w:numPr>
              <w:spacing w:before="60"/>
              <w:ind w:right="57" w:hanging="220"/>
              <w:jc w:val="both"/>
              <w:rPr>
                <w:rFonts w:ascii="Arial" w:hAnsi="Arial" w:cs="Arial"/>
                <w:snapToGrid w:val="0"/>
                <w:sz w:val="17"/>
                <w:szCs w:val="17"/>
              </w:rPr>
            </w:pPr>
            <w:r w:rsidRPr="00103709">
              <w:rPr>
                <w:rFonts w:ascii="Arial" w:hAnsi="Arial" w:cs="Arial"/>
                <w:snapToGrid w:val="0"/>
                <w:sz w:val="17"/>
                <w:szCs w:val="17"/>
              </w:rPr>
              <w:t>Kültür ve stoklar</w:t>
            </w:r>
          </w:p>
          <w:p w:rsidR="007D6DA9" w:rsidRPr="00103709" w:rsidRDefault="007D6DA9" w:rsidP="007D6DA9">
            <w:pPr>
              <w:numPr>
                <w:ilvl w:val="0"/>
                <w:numId w:val="4"/>
              </w:numPr>
              <w:spacing w:before="60"/>
              <w:ind w:right="57" w:hanging="220"/>
              <w:jc w:val="both"/>
              <w:rPr>
                <w:rFonts w:ascii="Arial" w:hAnsi="Arial" w:cs="Arial"/>
                <w:snapToGrid w:val="0"/>
                <w:sz w:val="17"/>
                <w:szCs w:val="17"/>
              </w:rPr>
            </w:pPr>
            <w:r w:rsidRPr="00103709">
              <w:rPr>
                <w:rFonts w:ascii="Arial" w:hAnsi="Arial" w:cs="Arial"/>
                <w:snapToGrid w:val="0"/>
                <w:sz w:val="17"/>
                <w:szCs w:val="17"/>
              </w:rPr>
              <w:t>İnfeksiyöz vücut sıvıları</w:t>
            </w:r>
          </w:p>
          <w:p w:rsidR="007D6DA9" w:rsidRPr="00103709" w:rsidRDefault="007D6DA9" w:rsidP="007D6DA9">
            <w:pPr>
              <w:numPr>
                <w:ilvl w:val="0"/>
                <w:numId w:val="4"/>
              </w:numPr>
              <w:spacing w:before="60"/>
              <w:ind w:right="57" w:hanging="220"/>
              <w:jc w:val="both"/>
              <w:rPr>
                <w:rFonts w:ascii="Arial" w:hAnsi="Arial" w:cs="Arial"/>
                <w:snapToGrid w:val="0"/>
                <w:sz w:val="17"/>
                <w:szCs w:val="17"/>
              </w:rPr>
            </w:pPr>
            <w:r w:rsidRPr="00103709">
              <w:rPr>
                <w:rFonts w:ascii="Arial" w:hAnsi="Arial" w:cs="Arial"/>
                <w:snapToGrid w:val="0"/>
                <w:sz w:val="17"/>
                <w:szCs w:val="17"/>
              </w:rPr>
              <w:t>Serolojik atıklar</w:t>
            </w:r>
          </w:p>
          <w:p w:rsidR="007D6DA9" w:rsidRPr="00103709" w:rsidRDefault="007D6DA9" w:rsidP="007D6DA9">
            <w:pPr>
              <w:numPr>
                <w:ilvl w:val="0"/>
                <w:numId w:val="4"/>
              </w:numPr>
              <w:spacing w:before="60"/>
              <w:ind w:right="57" w:hanging="220"/>
              <w:jc w:val="both"/>
              <w:rPr>
                <w:rFonts w:ascii="Arial" w:hAnsi="Arial" w:cs="Arial"/>
                <w:snapToGrid w:val="0"/>
                <w:sz w:val="17"/>
                <w:szCs w:val="17"/>
              </w:rPr>
            </w:pPr>
            <w:r w:rsidRPr="00103709">
              <w:rPr>
                <w:rFonts w:ascii="Arial" w:hAnsi="Arial" w:cs="Arial"/>
                <w:snapToGrid w:val="0"/>
                <w:sz w:val="17"/>
                <w:szCs w:val="17"/>
              </w:rPr>
              <w:t>Diğer kontamine laboratuvar atıkları (lam-lamel, pipet, petri v.b)</w:t>
            </w:r>
          </w:p>
          <w:p w:rsidR="007D6DA9" w:rsidRPr="00103709" w:rsidRDefault="007D6DA9" w:rsidP="007D6DA9">
            <w:pPr>
              <w:numPr>
                <w:ilvl w:val="0"/>
                <w:numId w:val="3"/>
              </w:numPr>
              <w:spacing w:before="60"/>
              <w:ind w:left="395" w:right="57" w:hanging="282"/>
              <w:jc w:val="both"/>
              <w:rPr>
                <w:rFonts w:ascii="Arial" w:hAnsi="Arial" w:cs="Arial"/>
                <w:snapToGrid w:val="0"/>
                <w:sz w:val="17"/>
                <w:szCs w:val="17"/>
              </w:rPr>
            </w:pPr>
            <w:r w:rsidRPr="00103709">
              <w:rPr>
                <w:rFonts w:ascii="Arial" w:hAnsi="Arial" w:cs="Arial"/>
                <w:snapToGrid w:val="0"/>
                <w:sz w:val="17"/>
                <w:szCs w:val="17"/>
              </w:rPr>
              <w:t xml:space="preserve">Kan kan ürünleri ve bunlarla kontamine olmuş nesneler </w:t>
            </w:r>
          </w:p>
          <w:p w:rsidR="007D6DA9" w:rsidRPr="00103709" w:rsidRDefault="007D6DA9" w:rsidP="007D6DA9">
            <w:pPr>
              <w:numPr>
                <w:ilvl w:val="0"/>
                <w:numId w:val="3"/>
              </w:numPr>
              <w:spacing w:before="60"/>
              <w:ind w:left="395" w:right="57" w:hanging="282"/>
              <w:jc w:val="both"/>
              <w:rPr>
                <w:rFonts w:ascii="Arial" w:hAnsi="Arial" w:cs="Arial"/>
                <w:snapToGrid w:val="0"/>
                <w:sz w:val="17"/>
                <w:szCs w:val="17"/>
              </w:rPr>
            </w:pPr>
            <w:r w:rsidRPr="00103709">
              <w:rPr>
                <w:rFonts w:ascii="Arial" w:hAnsi="Arial" w:cs="Arial"/>
                <w:snapToGrid w:val="0"/>
                <w:sz w:val="17"/>
                <w:szCs w:val="17"/>
              </w:rPr>
              <w:t>Kullanılmış ameliyat giysileri (kumaş, önlük ve eldiven v.b)</w:t>
            </w:r>
          </w:p>
          <w:p w:rsidR="007D6DA9" w:rsidRPr="00103709" w:rsidRDefault="007D6DA9" w:rsidP="007D6DA9">
            <w:pPr>
              <w:numPr>
                <w:ilvl w:val="0"/>
                <w:numId w:val="3"/>
              </w:numPr>
              <w:spacing w:before="60"/>
              <w:ind w:left="395" w:right="57" w:hanging="282"/>
              <w:jc w:val="both"/>
              <w:rPr>
                <w:rFonts w:ascii="Arial" w:hAnsi="Arial" w:cs="Arial"/>
                <w:snapToGrid w:val="0"/>
                <w:sz w:val="17"/>
                <w:szCs w:val="17"/>
              </w:rPr>
            </w:pPr>
            <w:r w:rsidRPr="00103709">
              <w:rPr>
                <w:rFonts w:ascii="Arial" w:hAnsi="Arial" w:cs="Arial"/>
                <w:snapToGrid w:val="0"/>
                <w:sz w:val="17"/>
                <w:szCs w:val="17"/>
              </w:rPr>
              <w:t>Diyaliz atıkları (atık su ve ekipmanlar)</w:t>
            </w:r>
          </w:p>
          <w:p w:rsidR="007D6DA9" w:rsidRPr="00103709" w:rsidRDefault="007D6DA9" w:rsidP="007D6DA9">
            <w:pPr>
              <w:numPr>
                <w:ilvl w:val="0"/>
                <w:numId w:val="3"/>
              </w:numPr>
              <w:spacing w:before="60"/>
              <w:ind w:left="395" w:right="57" w:hanging="282"/>
              <w:jc w:val="both"/>
              <w:rPr>
                <w:rFonts w:ascii="Arial" w:hAnsi="Arial" w:cs="Arial"/>
                <w:snapToGrid w:val="0"/>
                <w:sz w:val="17"/>
                <w:szCs w:val="17"/>
              </w:rPr>
            </w:pPr>
            <w:r w:rsidRPr="00103709">
              <w:rPr>
                <w:rFonts w:ascii="Arial" w:hAnsi="Arial" w:cs="Arial"/>
                <w:snapToGrid w:val="0"/>
                <w:sz w:val="17"/>
                <w:szCs w:val="17"/>
              </w:rPr>
              <w:t>Karantina atıkları</w:t>
            </w:r>
          </w:p>
          <w:p w:rsidR="007D6DA9" w:rsidRPr="00103709" w:rsidRDefault="007D6DA9" w:rsidP="007D6DA9">
            <w:pPr>
              <w:numPr>
                <w:ilvl w:val="0"/>
                <w:numId w:val="3"/>
              </w:numPr>
              <w:spacing w:before="60"/>
              <w:ind w:left="395" w:right="57" w:hanging="282"/>
              <w:jc w:val="both"/>
              <w:rPr>
                <w:rFonts w:ascii="Arial" w:hAnsi="Arial" w:cs="Arial"/>
                <w:snapToGrid w:val="0"/>
                <w:sz w:val="17"/>
                <w:szCs w:val="17"/>
              </w:rPr>
            </w:pPr>
            <w:r w:rsidRPr="00103709">
              <w:rPr>
                <w:rFonts w:ascii="Arial" w:hAnsi="Arial" w:cs="Arial"/>
                <w:snapToGrid w:val="0"/>
                <w:sz w:val="17"/>
                <w:szCs w:val="17"/>
              </w:rPr>
              <w:t xml:space="preserve">Bakteri ve virüs içeren hava filtreleri, </w:t>
            </w:r>
          </w:p>
          <w:p w:rsidR="007D6DA9" w:rsidRDefault="007D6DA9" w:rsidP="007D6DA9">
            <w:pPr>
              <w:numPr>
                <w:ilvl w:val="0"/>
                <w:numId w:val="3"/>
              </w:numPr>
              <w:tabs>
                <w:tab w:val="num" w:pos="253"/>
              </w:tabs>
              <w:spacing w:before="60"/>
              <w:ind w:left="395" w:right="57" w:hanging="282"/>
              <w:jc w:val="both"/>
              <w:rPr>
                <w:rFonts w:ascii="Arial" w:hAnsi="Arial" w:cs="Arial"/>
                <w:sz w:val="18"/>
                <w:szCs w:val="18"/>
              </w:rPr>
            </w:pPr>
            <w:r w:rsidRPr="00103709">
              <w:rPr>
                <w:rFonts w:ascii="Arial" w:hAnsi="Arial" w:cs="Arial"/>
                <w:sz w:val="17"/>
                <w:szCs w:val="17"/>
              </w:rPr>
              <w:t>Enfekte deney hayvanı leşleri, organ parçaları, kanı ve bunlarla temas eden tüm nesneler</w:t>
            </w:r>
          </w:p>
        </w:tc>
        <w:tc>
          <w:tcPr>
            <w:tcW w:w="1984"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60"/>
              <w:ind w:left="113" w:right="57"/>
              <w:jc w:val="both"/>
              <w:rPr>
                <w:rFonts w:ascii="Arial" w:hAnsi="Arial" w:cs="Arial"/>
                <w:snapToGrid w:val="0"/>
                <w:sz w:val="18"/>
                <w:szCs w:val="18"/>
              </w:rPr>
            </w:pPr>
            <w:r>
              <w:rPr>
                <w:rFonts w:ascii="Arial" w:hAnsi="Arial" w:cs="Arial"/>
                <w:snapToGrid w:val="0"/>
                <w:sz w:val="18"/>
                <w:szCs w:val="18"/>
              </w:rPr>
              <w:t xml:space="preserve">Anatomik atık dokular, organ ve vücut parçaları ile ameliyat, otopsi v.b. tıbbi müdahale esnasında ortaya çıkan vücut sıvıları: </w:t>
            </w:r>
          </w:p>
          <w:p w:rsidR="007D6DA9" w:rsidRDefault="007D6DA9" w:rsidP="007D6DA9">
            <w:pPr>
              <w:numPr>
                <w:ilvl w:val="0"/>
                <w:numId w:val="5"/>
              </w:numPr>
              <w:spacing w:before="60"/>
              <w:ind w:right="57" w:hanging="220"/>
              <w:jc w:val="both"/>
              <w:rPr>
                <w:rFonts w:ascii="Arial" w:hAnsi="Arial" w:cs="Arial"/>
                <w:snapToGrid w:val="0"/>
                <w:sz w:val="18"/>
                <w:szCs w:val="18"/>
              </w:rPr>
            </w:pPr>
            <w:r>
              <w:rPr>
                <w:rFonts w:ascii="Arial" w:hAnsi="Arial" w:cs="Arial"/>
                <w:snapToGrid w:val="0"/>
                <w:sz w:val="18"/>
                <w:szCs w:val="18"/>
              </w:rPr>
              <w:t>Ameliyathaneler, morg, otopsi, adli tıp gibi yerlerden kaynaklanan vücut parçaları, organik parçalar, plasenta, kesik uzuvlar v.b (insani patolojik atıklar)</w:t>
            </w:r>
          </w:p>
          <w:p w:rsidR="007D6DA9" w:rsidRDefault="007D6DA9" w:rsidP="007D6DA9">
            <w:pPr>
              <w:numPr>
                <w:ilvl w:val="0"/>
                <w:numId w:val="5"/>
              </w:numPr>
              <w:spacing w:before="60"/>
              <w:ind w:right="57" w:hanging="220"/>
              <w:jc w:val="both"/>
              <w:rPr>
                <w:rFonts w:ascii="Arial" w:hAnsi="Arial" w:cs="Arial"/>
                <w:snapToGrid w:val="0"/>
                <w:sz w:val="18"/>
                <w:szCs w:val="18"/>
              </w:rPr>
            </w:pPr>
            <w:r>
              <w:rPr>
                <w:rFonts w:ascii="Arial" w:hAnsi="Arial" w:cs="Arial"/>
                <w:snapToGrid w:val="0"/>
                <w:sz w:val="18"/>
                <w:szCs w:val="18"/>
              </w:rPr>
              <w:t>Biyolojik deneylerde kullanılan kobay leşleri</w:t>
            </w:r>
          </w:p>
        </w:tc>
        <w:tc>
          <w:tcPr>
            <w:tcW w:w="2268"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60"/>
              <w:ind w:left="113" w:right="57"/>
              <w:rPr>
                <w:rFonts w:ascii="Arial" w:hAnsi="Arial" w:cs="Arial"/>
                <w:snapToGrid w:val="0"/>
                <w:sz w:val="18"/>
                <w:szCs w:val="18"/>
              </w:rPr>
            </w:pPr>
            <w:r>
              <w:rPr>
                <w:rFonts w:ascii="Arial" w:hAnsi="Arial" w:cs="Arial"/>
                <w:snapToGrid w:val="0"/>
                <w:sz w:val="18"/>
                <w:szCs w:val="18"/>
              </w:rPr>
              <w:t>Batma, delme sıyrık ve yaralanmalara neden olabilecek atıklar:</w:t>
            </w:r>
          </w:p>
          <w:p w:rsidR="007D6DA9" w:rsidRDefault="007D6DA9" w:rsidP="007D6DA9">
            <w:pPr>
              <w:numPr>
                <w:ilvl w:val="0"/>
                <w:numId w:val="5"/>
              </w:numPr>
              <w:spacing w:before="60"/>
              <w:ind w:right="57" w:hanging="219"/>
              <w:rPr>
                <w:rFonts w:ascii="Arial" w:hAnsi="Arial" w:cs="Arial"/>
                <w:snapToGrid w:val="0"/>
                <w:sz w:val="18"/>
                <w:szCs w:val="18"/>
              </w:rPr>
            </w:pPr>
            <w:r>
              <w:rPr>
                <w:rFonts w:ascii="Arial" w:hAnsi="Arial" w:cs="Arial"/>
                <w:snapToGrid w:val="0"/>
                <w:sz w:val="18"/>
                <w:szCs w:val="18"/>
              </w:rPr>
              <w:t>enjektör iğnesi,</w:t>
            </w:r>
          </w:p>
          <w:p w:rsidR="007D6DA9" w:rsidRDefault="007D6DA9" w:rsidP="007D6DA9">
            <w:pPr>
              <w:numPr>
                <w:ilvl w:val="0"/>
                <w:numId w:val="5"/>
              </w:numPr>
              <w:spacing w:before="60"/>
              <w:ind w:right="57" w:hanging="219"/>
              <w:rPr>
                <w:rFonts w:ascii="Arial" w:hAnsi="Arial" w:cs="Arial"/>
                <w:snapToGrid w:val="0"/>
                <w:sz w:val="18"/>
                <w:szCs w:val="18"/>
              </w:rPr>
            </w:pPr>
            <w:r>
              <w:rPr>
                <w:rFonts w:ascii="Arial" w:hAnsi="Arial" w:cs="Arial"/>
                <w:snapToGrid w:val="0"/>
                <w:sz w:val="18"/>
                <w:szCs w:val="18"/>
              </w:rPr>
              <w:t>iğne içeren diğer kesiciler</w:t>
            </w:r>
          </w:p>
          <w:p w:rsidR="007D6DA9" w:rsidRDefault="007D6DA9" w:rsidP="007D6DA9">
            <w:pPr>
              <w:numPr>
                <w:ilvl w:val="0"/>
                <w:numId w:val="5"/>
              </w:numPr>
              <w:spacing w:before="60"/>
              <w:ind w:right="57" w:hanging="219"/>
              <w:rPr>
                <w:rFonts w:ascii="Arial" w:hAnsi="Arial" w:cs="Arial"/>
                <w:snapToGrid w:val="0"/>
                <w:sz w:val="18"/>
                <w:szCs w:val="18"/>
              </w:rPr>
            </w:pPr>
            <w:r>
              <w:rPr>
                <w:rFonts w:ascii="Arial" w:hAnsi="Arial" w:cs="Arial"/>
                <w:snapToGrid w:val="0"/>
                <w:sz w:val="18"/>
                <w:szCs w:val="18"/>
              </w:rPr>
              <w:t>bistüri</w:t>
            </w:r>
          </w:p>
          <w:p w:rsidR="007D6DA9" w:rsidRDefault="007D6DA9" w:rsidP="007D6DA9">
            <w:pPr>
              <w:numPr>
                <w:ilvl w:val="0"/>
                <w:numId w:val="5"/>
              </w:numPr>
              <w:spacing w:before="60"/>
              <w:ind w:right="57" w:hanging="219"/>
              <w:rPr>
                <w:rFonts w:ascii="Arial" w:hAnsi="Arial" w:cs="Arial"/>
                <w:snapToGrid w:val="0"/>
                <w:sz w:val="18"/>
                <w:szCs w:val="18"/>
              </w:rPr>
            </w:pPr>
            <w:r>
              <w:rPr>
                <w:rFonts w:ascii="Arial" w:hAnsi="Arial" w:cs="Arial"/>
                <w:snapToGrid w:val="0"/>
                <w:sz w:val="18"/>
                <w:szCs w:val="18"/>
              </w:rPr>
              <w:t>lam-lamel</w:t>
            </w:r>
          </w:p>
          <w:p w:rsidR="007D6DA9" w:rsidRDefault="007D6DA9" w:rsidP="007D6DA9">
            <w:pPr>
              <w:numPr>
                <w:ilvl w:val="0"/>
                <w:numId w:val="5"/>
              </w:numPr>
              <w:spacing w:before="60"/>
              <w:ind w:right="57" w:hanging="219"/>
              <w:rPr>
                <w:rFonts w:ascii="Arial" w:hAnsi="Arial" w:cs="Arial"/>
                <w:snapToGrid w:val="0"/>
                <w:sz w:val="18"/>
                <w:szCs w:val="18"/>
              </w:rPr>
            </w:pPr>
            <w:r>
              <w:rPr>
                <w:rFonts w:ascii="Arial" w:hAnsi="Arial" w:cs="Arial"/>
                <w:snapToGrid w:val="0"/>
                <w:sz w:val="18"/>
                <w:szCs w:val="18"/>
              </w:rPr>
              <w:t>cam pastör pipeti</w:t>
            </w:r>
          </w:p>
          <w:p w:rsidR="007D6DA9" w:rsidRDefault="007D6DA9" w:rsidP="007D6DA9">
            <w:pPr>
              <w:numPr>
                <w:ilvl w:val="0"/>
                <w:numId w:val="5"/>
              </w:numPr>
              <w:spacing w:before="60"/>
              <w:ind w:right="57" w:hanging="219"/>
              <w:rPr>
                <w:rFonts w:ascii="Arial" w:hAnsi="Arial" w:cs="Arial"/>
                <w:snapToGrid w:val="0"/>
                <w:sz w:val="18"/>
                <w:szCs w:val="18"/>
              </w:rPr>
            </w:pPr>
            <w:r>
              <w:rPr>
                <w:rFonts w:ascii="Arial" w:hAnsi="Arial" w:cs="Arial"/>
                <w:snapToGrid w:val="0"/>
                <w:sz w:val="18"/>
                <w:szCs w:val="18"/>
              </w:rPr>
              <w:t>kırılmış diğer cam v.b</w:t>
            </w:r>
          </w:p>
        </w:tc>
        <w:tc>
          <w:tcPr>
            <w:tcW w:w="1843"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60"/>
              <w:ind w:left="113" w:right="57"/>
              <w:rPr>
                <w:rFonts w:ascii="Arial" w:hAnsi="Arial" w:cs="Arial"/>
                <w:snapToGrid w:val="0"/>
                <w:sz w:val="18"/>
                <w:szCs w:val="18"/>
              </w:rPr>
            </w:pPr>
            <w:r>
              <w:rPr>
                <w:rFonts w:ascii="Arial" w:hAnsi="Arial" w:cs="Arial"/>
                <w:snapToGrid w:val="0"/>
                <w:sz w:val="18"/>
                <w:szCs w:val="18"/>
              </w:rPr>
              <w:t>Fiziksel veya kimyasal özelliklerinden dolayı ya da yasal nedenler dolayısı ile özel işleme tabi olacak atıklar</w:t>
            </w:r>
          </w:p>
          <w:p w:rsidR="007D6DA9" w:rsidRDefault="007D6DA9" w:rsidP="007D6DA9">
            <w:pPr>
              <w:numPr>
                <w:ilvl w:val="0"/>
                <w:numId w:val="6"/>
              </w:numPr>
              <w:spacing w:before="60"/>
              <w:ind w:left="395" w:right="57" w:hanging="169"/>
              <w:rPr>
                <w:rFonts w:ascii="Arial" w:hAnsi="Arial" w:cs="Arial"/>
                <w:snapToGrid w:val="0"/>
                <w:sz w:val="18"/>
                <w:szCs w:val="18"/>
              </w:rPr>
            </w:pPr>
            <w:r>
              <w:rPr>
                <w:rFonts w:ascii="Arial" w:hAnsi="Arial" w:cs="Arial"/>
                <w:snapToGrid w:val="0"/>
                <w:sz w:val="18"/>
                <w:szCs w:val="18"/>
              </w:rPr>
              <w:t>Tehlikeli kimyasallar</w:t>
            </w:r>
          </w:p>
          <w:p w:rsidR="007D6DA9" w:rsidRDefault="007D6DA9" w:rsidP="007D6DA9">
            <w:pPr>
              <w:numPr>
                <w:ilvl w:val="0"/>
                <w:numId w:val="6"/>
              </w:numPr>
              <w:spacing w:before="60"/>
              <w:ind w:left="395" w:right="57" w:hanging="169"/>
              <w:rPr>
                <w:rFonts w:ascii="Arial" w:hAnsi="Arial" w:cs="Arial"/>
                <w:snapToGrid w:val="0"/>
                <w:sz w:val="18"/>
                <w:szCs w:val="18"/>
              </w:rPr>
            </w:pPr>
            <w:r>
              <w:rPr>
                <w:rFonts w:ascii="Arial" w:hAnsi="Arial" w:cs="Arial"/>
                <w:snapToGrid w:val="0"/>
                <w:sz w:val="18"/>
                <w:szCs w:val="18"/>
              </w:rPr>
              <w:t>Sitotoksik ve sitostatik ilaçlar</w:t>
            </w:r>
          </w:p>
          <w:p w:rsidR="007D6DA9" w:rsidRDefault="007D6DA9" w:rsidP="007D6DA9">
            <w:pPr>
              <w:numPr>
                <w:ilvl w:val="0"/>
                <w:numId w:val="6"/>
              </w:numPr>
              <w:spacing w:before="60"/>
              <w:ind w:left="395" w:right="57" w:hanging="169"/>
              <w:rPr>
                <w:rFonts w:ascii="Arial" w:hAnsi="Arial" w:cs="Arial"/>
                <w:snapToGrid w:val="0"/>
                <w:sz w:val="18"/>
                <w:szCs w:val="18"/>
              </w:rPr>
            </w:pPr>
            <w:r>
              <w:rPr>
                <w:rFonts w:ascii="Arial" w:hAnsi="Arial" w:cs="Arial"/>
                <w:snapToGrid w:val="0"/>
                <w:sz w:val="18"/>
                <w:szCs w:val="18"/>
              </w:rPr>
              <w:t>Amalgam atıkları</w:t>
            </w:r>
          </w:p>
          <w:p w:rsidR="007D6DA9" w:rsidRDefault="007D6DA9" w:rsidP="007D6DA9">
            <w:pPr>
              <w:numPr>
                <w:ilvl w:val="0"/>
                <w:numId w:val="6"/>
              </w:numPr>
              <w:spacing w:before="60"/>
              <w:ind w:left="395" w:right="57" w:hanging="169"/>
              <w:rPr>
                <w:rFonts w:ascii="Arial" w:hAnsi="Arial" w:cs="Arial"/>
                <w:snapToGrid w:val="0"/>
                <w:sz w:val="18"/>
                <w:szCs w:val="18"/>
              </w:rPr>
            </w:pPr>
            <w:r>
              <w:rPr>
                <w:rFonts w:ascii="Arial" w:hAnsi="Arial" w:cs="Arial"/>
                <w:snapToGrid w:val="0"/>
                <w:sz w:val="18"/>
                <w:szCs w:val="18"/>
              </w:rPr>
              <w:t>Genotoksik ve sitotoksik atıklar</w:t>
            </w:r>
          </w:p>
          <w:p w:rsidR="007D6DA9" w:rsidRDefault="007D6DA9" w:rsidP="007D6DA9">
            <w:pPr>
              <w:numPr>
                <w:ilvl w:val="0"/>
                <w:numId w:val="6"/>
              </w:numPr>
              <w:spacing w:before="60"/>
              <w:ind w:left="395" w:right="57" w:hanging="169"/>
              <w:rPr>
                <w:rFonts w:ascii="Arial" w:hAnsi="Arial" w:cs="Arial"/>
                <w:snapToGrid w:val="0"/>
                <w:sz w:val="18"/>
                <w:szCs w:val="18"/>
              </w:rPr>
            </w:pPr>
            <w:r>
              <w:rPr>
                <w:rFonts w:ascii="Arial" w:hAnsi="Arial" w:cs="Arial"/>
                <w:snapToGrid w:val="0"/>
                <w:sz w:val="18"/>
                <w:szCs w:val="18"/>
              </w:rPr>
              <w:t>Farmasötik atıklar</w:t>
            </w:r>
          </w:p>
          <w:p w:rsidR="007D6DA9" w:rsidRDefault="007D6DA9" w:rsidP="007D6DA9">
            <w:pPr>
              <w:numPr>
                <w:ilvl w:val="0"/>
                <w:numId w:val="6"/>
              </w:numPr>
              <w:spacing w:before="60"/>
              <w:ind w:left="395" w:right="57" w:hanging="169"/>
              <w:rPr>
                <w:rFonts w:ascii="Arial" w:hAnsi="Arial" w:cs="Arial"/>
                <w:snapToGrid w:val="0"/>
                <w:sz w:val="18"/>
                <w:szCs w:val="18"/>
              </w:rPr>
            </w:pPr>
            <w:r>
              <w:rPr>
                <w:rFonts w:ascii="Arial" w:hAnsi="Arial" w:cs="Arial"/>
                <w:snapToGrid w:val="0"/>
                <w:sz w:val="18"/>
                <w:szCs w:val="18"/>
              </w:rPr>
              <w:t>Ağır metal içeren atıklar</w:t>
            </w:r>
          </w:p>
          <w:p w:rsidR="007D6DA9" w:rsidRDefault="007D6DA9" w:rsidP="007D6DA9">
            <w:pPr>
              <w:numPr>
                <w:ilvl w:val="0"/>
                <w:numId w:val="6"/>
              </w:numPr>
              <w:spacing w:before="60"/>
              <w:ind w:left="395" w:right="57" w:hanging="169"/>
              <w:rPr>
                <w:rFonts w:ascii="Arial" w:hAnsi="Arial" w:cs="Arial"/>
                <w:snapToGrid w:val="0"/>
                <w:sz w:val="18"/>
                <w:szCs w:val="18"/>
              </w:rPr>
            </w:pPr>
            <w:r>
              <w:rPr>
                <w:rFonts w:ascii="Arial" w:hAnsi="Arial" w:cs="Arial"/>
                <w:snapToGrid w:val="0"/>
                <w:sz w:val="18"/>
                <w:szCs w:val="18"/>
              </w:rPr>
              <w:t>Basınçlı kaplar</w:t>
            </w:r>
          </w:p>
        </w:tc>
        <w:tc>
          <w:tcPr>
            <w:tcW w:w="1418" w:type="dxa"/>
            <w:tcBorders>
              <w:top w:val="single" w:sz="8" w:space="0" w:color="auto"/>
              <w:left w:val="single" w:sz="8" w:space="0" w:color="auto"/>
              <w:bottom w:val="single" w:sz="8" w:space="0" w:color="auto"/>
              <w:right w:val="single" w:sz="8" w:space="0" w:color="auto"/>
            </w:tcBorders>
          </w:tcPr>
          <w:p w:rsidR="007D6DA9" w:rsidRDefault="007D6DA9" w:rsidP="007D6DA9">
            <w:pPr>
              <w:spacing w:before="60"/>
              <w:ind w:left="113" w:right="57"/>
              <w:rPr>
                <w:rFonts w:ascii="Arial" w:hAnsi="Arial" w:cs="Arial"/>
                <w:snapToGrid w:val="0"/>
                <w:sz w:val="18"/>
                <w:szCs w:val="18"/>
              </w:rPr>
            </w:pPr>
            <w:r>
              <w:rPr>
                <w:rFonts w:ascii="Arial" w:hAnsi="Arial" w:cs="Arial"/>
                <w:snapToGrid w:val="0"/>
                <w:sz w:val="18"/>
                <w:szCs w:val="18"/>
              </w:rPr>
              <w:t>Türkiye Atom Enerjisi Kurumu mevzuatı hükümlerine göre toplanıp uzaklaştırılır.</w:t>
            </w:r>
          </w:p>
        </w:tc>
      </w:tr>
    </w:tbl>
    <w:p w:rsidR="007D6DA9" w:rsidRDefault="007D6DA9" w:rsidP="007D6DA9">
      <w:pPr>
        <w:rPr>
          <w:rFonts w:ascii="Arial" w:hAnsi="Arial" w:cs="Arial"/>
          <w:sz w:val="18"/>
          <w:szCs w:val="18"/>
        </w:rPr>
      </w:pPr>
      <w:r>
        <w:rPr>
          <w:rFonts w:ascii="Arial" w:hAnsi="Arial" w:cs="Arial"/>
          <w:snapToGrid w:val="0"/>
          <w:sz w:val="18"/>
          <w:szCs w:val="18"/>
        </w:rPr>
        <w:t>*Avrupa Birliği Avrupa Atık Katalogu Kod Numaraları</w:t>
      </w:r>
    </w:p>
    <w:p w:rsidR="007D6DA9" w:rsidRDefault="007D6DA9">
      <w:pPr>
        <w:sectPr w:rsidR="007D6DA9" w:rsidSect="007D6DA9">
          <w:pgSz w:w="16838" w:h="11906" w:orient="landscape"/>
          <w:pgMar w:top="1418" w:right="1418" w:bottom="1418" w:left="1418" w:header="709" w:footer="709" w:gutter="0"/>
          <w:cols w:space="708"/>
          <w:docGrid w:linePitch="360"/>
        </w:sectPr>
      </w:pPr>
    </w:p>
    <w:p w:rsidR="007D6DA9" w:rsidRDefault="007D6DA9" w:rsidP="007D6DA9">
      <w:pPr>
        <w:spacing w:before="120"/>
        <w:jc w:val="center"/>
        <w:rPr>
          <w:b/>
          <w:sz w:val="18"/>
          <w:szCs w:val="18"/>
        </w:rPr>
      </w:pPr>
      <w:r>
        <w:rPr>
          <w:b/>
          <w:sz w:val="18"/>
          <w:szCs w:val="18"/>
        </w:rPr>
        <w:lastRenderedPageBreak/>
        <w:t>EK-3</w:t>
      </w:r>
    </w:p>
    <w:p w:rsidR="007D6DA9" w:rsidRDefault="007D6DA9" w:rsidP="007D6DA9">
      <w:pPr>
        <w:spacing w:before="120"/>
        <w:jc w:val="center"/>
        <w:rPr>
          <w:b/>
          <w:sz w:val="18"/>
          <w:szCs w:val="18"/>
        </w:rPr>
      </w:pPr>
      <w:r>
        <w:rPr>
          <w:b/>
          <w:sz w:val="18"/>
          <w:szCs w:val="18"/>
        </w:rPr>
        <w:t>ULUSLAR ARASI BİYOTEHLİKE AMBLEMİ</w:t>
      </w: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8F0890" w:rsidP="007D6DA9">
      <w:pPr>
        <w:spacing w:before="120"/>
        <w:jc w:val="both"/>
        <w:rPr>
          <w:sz w:val="18"/>
          <w:szCs w:val="18"/>
        </w:rPr>
      </w:pPr>
      <w:r w:rsidRPr="008F0890">
        <w:pict>
          <v:shape id="_x0000_s1026" type="#_x0000_t75" style="position:absolute;left:0;text-align:left;margin-left:0;margin-top:1.8pt;width:97.8pt;height:93.85pt;z-index:1;mso-position-horizontal:center" o:bordertopcolor="this" o:borderleftcolor="this" o:borderbottomcolor="this" o:borderrightcolor="this" strokeweight=".5pt">
            <v:imagedata r:id="rId9" o:title="Biohazard"/>
          </v:shape>
        </w:pict>
      </w: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tabs>
          <w:tab w:val="left" w:pos="3402"/>
        </w:tabs>
        <w:spacing w:before="120"/>
        <w:ind w:right="252"/>
        <w:jc w:val="center"/>
        <w:rPr>
          <w:sz w:val="18"/>
          <w:szCs w:val="18"/>
        </w:rPr>
      </w:pPr>
      <w:r>
        <w:rPr>
          <w:sz w:val="18"/>
          <w:szCs w:val="18"/>
        </w:rPr>
        <w:t>TIBBİ ATIK KAPLARI, TAŞIMA ARAÇLARI, GEÇİCİ DEPOLAMA BİRİMLERİ VE DİĞER İLGİLİ MALZEME VE ARAÇTA BULUNMASI GEREKEN AMBLEM ÖRNEĞİ</w:t>
      </w:r>
    </w:p>
    <w:p w:rsidR="007D6DA9" w:rsidRDefault="007D6DA9" w:rsidP="007D6DA9">
      <w:pPr>
        <w:spacing w:before="120"/>
        <w:jc w:val="center"/>
        <w:rPr>
          <w:b/>
          <w:sz w:val="18"/>
          <w:szCs w:val="18"/>
        </w:rPr>
      </w:pP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4"/>
      </w:tblGrid>
      <w:tr w:rsidR="007D6DA9">
        <w:trPr>
          <w:trHeight w:val="6792"/>
          <w:jc w:val="center"/>
        </w:trPr>
        <w:tc>
          <w:tcPr>
            <w:tcW w:w="6044" w:type="dxa"/>
            <w:tcBorders>
              <w:top w:val="single" w:sz="4" w:space="0" w:color="auto"/>
              <w:left w:val="single" w:sz="4" w:space="0" w:color="auto"/>
              <w:bottom w:val="single" w:sz="4" w:space="0" w:color="auto"/>
              <w:right w:val="single" w:sz="4" w:space="0" w:color="auto"/>
            </w:tcBorders>
          </w:tcPr>
          <w:p w:rsidR="007D6DA9" w:rsidRDefault="007D6DA9" w:rsidP="007D6DA9">
            <w:pPr>
              <w:spacing w:before="120"/>
              <w:ind w:left="166"/>
              <w:jc w:val="center"/>
              <w:rPr>
                <w:b/>
                <w:spacing w:val="20"/>
                <w:sz w:val="18"/>
                <w:szCs w:val="18"/>
              </w:rPr>
            </w:pPr>
            <w:r>
              <w:rPr>
                <w:b/>
                <w:spacing w:val="20"/>
                <w:sz w:val="18"/>
                <w:szCs w:val="18"/>
              </w:rPr>
              <w:t>DİKKAT!</w:t>
            </w:r>
          </w:p>
          <w:p w:rsidR="007D6DA9" w:rsidRDefault="007D6DA9" w:rsidP="007D6DA9">
            <w:pPr>
              <w:spacing w:before="120"/>
              <w:rPr>
                <w:b/>
                <w:spacing w:val="20"/>
                <w:sz w:val="18"/>
                <w:szCs w:val="18"/>
              </w:rPr>
            </w:pPr>
          </w:p>
          <w:p w:rsidR="007D6DA9" w:rsidRDefault="007D6DA9" w:rsidP="007D6DA9">
            <w:pPr>
              <w:spacing w:before="120"/>
              <w:rPr>
                <w:b/>
                <w:spacing w:val="20"/>
                <w:sz w:val="18"/>
                <w:szCs w:val="18"/>
              </w:rPr>
            </w:pPr>
          </w:p>
          <w:p w:rsidR="007D6DA9" w:rsidRDefault="008F0890" w:rsidP="007D6DA9">
            <w:pPr>
              <w:spacing w:before="120"/>
              <w:rPr>
                <w:b/>
                <w:spacing w:val="20"/>
                <w:sz w:val="18"/>
                <w:szCs w:val="18"/>
              </w:rPr>
            </w:pPr>
            <w:r w:rsidRPr="008F0890">
              <w:pict>
                <v:shape id="_x0000_s1027" type="#_x0000_t75" style="position:absolute;margin-left:36pt;margin-top:-.5pt;width:234.35pt;height:234.35pt;z-index:2">
                  <v:imagedata r:id="rId9" o:title="Biohazard"/>
                </v:shape>
              </w:pict>
            </w:r>
          </w:p>
          <w:p w:rsidR="007D6DA9" w:rsidRDefault="007D6DA9" w:rsidP="007D6DA9">
            <w:pPr>
              <w:spacing w:before="120"/>
              <w:rPr>
                <w:b/>
                <w:spacing w:val="20"/>
                <w:sz w:val="18"/>
                <w:szCs w:val="18"/>
              </w:rPr>
            </w:pPr>
          </w:p>
          <w:p w:rsidR="007D6DA9" w:rsidRDefault="007D6DA9" w:rsidP="007D6DA9">
            <w:pPr>
              <w:spacing w:before="120"/>
              <w:rPr>
                <w:b/>
                <w:spacing w:val="20"/>
                <w:sz w:val="18"/>
                <w:szCs w:val="18"/>
              </w:rPr>
            </w:pPr>
          </w:p>
          <w:p w:rsidR="007D6DA9" w:rsidRDefault="007D6DA9" w:rsidP="007D6DA9">
            <w:pPr>
              <w:spacing w:before="120"/>
              <w:rPr>
                <w:b/>
                <w:spacing w:val="20"/>
                <w:sz w:val="18"/>
                <w:szCs w:val="18"/>
              </w:rPr>
            </w:pPr>
          </w:p>
          <w:p w:rsidR="007D6DA9" w:rsidRDefault="007D6DA9" w:rsidP="007D6DA9">
            <w:pPr>
              <w:spacing w:before="120"/>
              <w:rPr>
                <w:b/>
                <w:spacing w:val="20"/>
                <w:sz w:val="18"/>
                <w:szCs w:val="18"/>
              </w:rPr>
            </w:pPr>
          </w:p>
          <w:p w:rsidR="007D6DA9" w:rsidRDefault="007D6DA9" w:rsidP="007D6DA9">
            <w:pPr>
              <w:spacing w:before="120"/>
              <w:rPr>
                <w:b/>
                <w:spacing w:val="20"/>
                <w:sz w:val="18"/>
                <w:szCs w:val="18"/>
              </w:rPr>
            </w:pPr>
          </w:p>
          <w:p w:rsidR="007D6DA9" w:rsidRDefault="007D6DA9" w:rsidP="007D6DA9">
            <w:pPr>
              <w:spacing w:before="120"/>
              <w:rPr>
                <w:b/>
                <w:spacing w:val="20"/>
                <w:sz w:val="18"/>
                <w:szCs w:val="18"/>
              </w:rPr>
            </w:pPr>
          </w:p>
          <w:p w:rsidR="007D6DA9" w:rsidRDefault="007D6DA9" w:rsidP="007D6DA9">
            <w:pPr>
              <w:spacing w:before="120"/>
              <w:rPr>
                <w:b/>
                <w:spacing w:val="20"/>
                <w:sz w:val="18"/>
                <w:szCs w:val="18"/>
              </w:rPr>
            </w:pPr>
          </w:p>
          <w:p w:rsidR="007D6DA9" w:rsidRDefault="007D6DA9" w:rsidP="007D6DA9">
            <w:pPr>
              <w:spacing w:before="120"/>
              <w:rPr>
                <w:b/>
                <w:spacing w:val="20"/>
                <w:sz w:val="18"/>
                <w:szCs w:val="18"/>
              </w:rPr>
            </w:pPr>
          </w:p>
          <w:p w:rsidR="007D6DA9" w:rsidRDefault="007D6DA9" w:rsidP="007D6DA9">
            <w:pPr>
              <w:spacing w:before="120"/>
              <w:rPr>
                <w:b/>
                <w:spacing w:val="20"/>
                <w:sz w:val="18"/>
                <w:szCs w:val="18"/>
              </w:rPr>
            </w:pPr>
          </w:p>
          <w:p w:rsidR="007D6DA9" w:rsidRDefault="007D6DA9" w:rsidP="007D6DA9">
            <w:pPr>
              <w:spacing w:before="120"/>
              <w:rPr>
                <w:b/>
                <w:spacing w:val="20"/>
                <w:sz w:val="18"/>
                <w:szCs w:val="18"/>
              </w:rPr>
            </w:pPr>
          </w:p>
          <w:p w:rsidR="007D6DA9" w:rsidRDefault="007D6DA9" w:rsidP="007D6DA9">
            <w:pPr>
              <w:spacing w:before="120"/>
              <w:rPr>
                <w:b/>
                <w:spacing w:val="20"/>
                <w:sz w:val="18"/>
                <w:szCs w:val="18"/>
              </w:rPr>
            </w:pPr>
          </w:p>
          <w:p w:rsidR="007D6DA9" w:rsidRDefault="007D6DA9" w:rsidP="007D6DA9">
            <w:pPr>
              <w:spacing w:before="120"/>
              <w:rPr>
                <w:b/>
                <w:spacing w:val="20"/>
                <w:sz w:val="18"/>
                <w:szCs w:val="18"/>
              </w:rPr>
            </w:pPr>
          </w:p>
          <w:p w:rsidR="007D6DA9" w:rsidRDefault="007D6DA9" w:rsidP="007D6DA9">
            <w:pPr>
              <w:spacing w:before="120"/>
              <w:rPr>
                <w:b/>
                <w:spacing w:val="20"/>
                <w:sz w:val="18"/>
                <w:szCs w:val="18"/>
              </w:rPr>
            </w:pPr>
          </w:p>
          <w:p w:rsidR="007D6DA9" w:rsidRDefault="007D6DA9" w:rsidP="007D6DA9">
            <w:pPr>
              <w:spacing w:before="120"/>
              <w:rPr>
                <w:b/>
                <w:spacing w:val="20"/>
                <w:sz w:val="18"/>
                <w:szCs w:val="18"/>
              </w:rPr>
            </w:pPr>
          </w:p>
          <w:p w:rsidR="007D6DA9" w:rsidRDefault="007D6DA9" w:rsidP="007D6DA9">
            <w:pPr>
              <w:spacing w:before="120"/>
              <w:jc w:val="center"/>
              <w:rPr>
                <w:b/>
                <w:sz w:val="18"/>
                <w:szCs w:val="18"/>
              </w:rPr>
            </w:pPr>
            <w:r>
              <w:rPr>
                <w:b/>
                <w:spacing w:val="20"/>
                <w:sz w:val="18"/>
                <w:szCs w:val="18"/>
              </w:rPr>
              <w:t>TIBBİ ATIK</w:t>
            </w:r>
          </w:p>
        </w:tc>
      </w:tr>
    </w:tbl>
    <w:p w:rsidR="007D6DA9" w:rsidRDefault="007D6DA9" w:rsidP="007D6DA9">
      <w:pPr>
        <w:spacing w:before="120"/>
        <w:jc w:val="center"/>
        <w:rPr>
          <w:b/>
          <w:sz w:val="18"/>
          <w:szCs w:val="18"/>
        </w:rPr>
      </w:pPr>
    </w:p>
    <w:p w:rsidR="007D6DA9" w:rsidRDefault="007D6DA9" w:rsidP="007D6DA9">
      <w:pPr>
        <w:spacing w:before="120"/>
        <w:jc w:val="center"/>
        <w:rPr>
          <w:b/>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center"/>
        <w:rPr>
          <w:b/>
          <w:sz w:val="18"/>
          <w:szCs w:val="18"/>
        </w:rPr>
      </w:pPr>
      <w:r>
        <w:rPr>
          <w:b/>
          <w:sz w:val="18"/>
          <w:szCs w:val="18"/>
        </w:rPr>
        <w:lastRenderedPageBreak/>
        <w:t>EK-4</w:t>
      </w:r>
    </w:p>
    <w:p w:rsidR="007D6DA9" w:rsidRDefault="007D6DA9" w:rsidP="007D6DA9">
      <w:pPr>
        <w:spacing w:before="120"/>
        <w:jc w:val="both"/>
        <w:rPr>
          <w:sz w:val="18"/>
          <w:szCs w:val="18"/>
        </w:rPr>
      </w:pPr>
    </w:p>
    <w:p w:rsidR="007D6DA9" w:rsidRDefault="007D6DA9" w:rsidP="007D6DA9">
      <w:pPr>
        <w:jc w:val="center"/>
        <w:rPr>
          <w:b/>
          <w:bCs/>
          <w:sz w:val="18"/>
          <w:szCs w:val="18"/>
        </w:rPr>
      </w:pPr>
      <w:r>
        <w:rPr>
          <w:b/>
          <w:bCs/>
          <w:sz w:val="18"/>
          <w:szCs w:val="18"/>
        </w:rPr>
        <w:t>TIBBİ ATIKLARIN TAŞINMASI AMACIYLA</w:t>
      </w:r>
    </w:p>
    <w:p w:rsidR="007D6DA9" w:rsidRDefault="007D6DA9" w:rsidP="007D6DA9">
      <w:pPr>
        <w:jc w:val="center"/>
        <w:rPr>
          <w:b/>
          <w:bCs/>
          <w:sz w:val="18"/>
          <w:szCs w:val="18"/>
        </w:rPr>
      </w:pPr>
      <w:r>
        <w:rPr>
          <w:b/>
          <w:bCs/>
          <w:sz w:val="18"/>
          <w:szCs w:val="18"/>
        </w:rPr>
        <w:t>VALİLİKLERE YAPILACAK LİSANS BAŞVURULARINDA İSTENECEK</w:t>
      </w:r>
    </w:p>
    <w:p w:rsidR="007D6DA9" w:rsidRDefault="007D6DA9" w:rsidP="007D6DA9">
      <w:pPr>
        <w:jc w:val="center"/>
        <w:rPr>
          <w:b/>
          <w:bCs/>
          <w:sz w:val="18"/>
          <w:szCs w:val="18"/>
        </w:rPr>
      </w:pPr>
      <w:r>
        <w:rPr>
          <w:b/>
          <w:bCs/>
          <w:sz w:val="18"/>
          <w:szCs w:val="18"/>
        </w:rPr>
        <w:t>BİLGİ VE BELGELER</w:t>
      </w:r>
    </w:p>
    <w:p w:rsidR="007D6DA9" w:rsidRDefault="007D6DA9" w:rsidP="007D6DA9">
      <w:pPr>
        <w:jc w:val="both"/>
        <w:rPr>
          <w:sz w:val="18"/>
          <w:szCs w:val="18"/>
        </w:rPr>
      </w:pPr>
    </w:p>
    <w:p w:rsidR="007D6DA9" w:rsidRDefault="007D6DA9" w:rsidP="007D6DA9">
      <w:pPr>
        <w:ind w:firstLine="708"/>
        <w:jc w:val="both"/>
        <w:rPr>
          <w:b/>
          <w:sz w:val="18"/>
          <w:szCs w:val="18"/>
        </w:rPr>
      </w:pPr>
    </w:p>
    <w:p w:rsidR="007D6DA9" w:rsidRDefault="007D6DA9" w:rsidP="007D6DA9">
      <w:pPr>
        <w:ind w:firstLine="708"/>
        <w:jc w:val="both"/>
        <w:rPr>
          <w:sz w:val="18"/>
          <w:szCs w:val="18"/>
        </w:rPr>
      </w:pPr>
      <w:r>
        <w:rPr>
          <w:sz w:val="18"/>
          <w:szCs w:val="18"/>
        </w:rPr>
        <w:t>a) Araç lisansı için valiliklere yapılacak başvurularda aşağıdaki bilgi ve belgeler bulundurulacaktır.</w:t>
      </w:r>
    </w:p>
    <w:p w:rsidR="007D6DA9" w:rsidRDefault="007D6DA9" w:rsidP="007D6DA9">
      <w:pPr>
        <w:ind w:firstLine="708"/>
        <w:jc w:val="both"/>
        <w:rPr>
          <w:sz w:val="18"/>
          <w:szCs w:val="18"/>
        </w:rPr>
      </w:pPr>
    </w:p>
    <w:p w:rsidR="007D6DA9" w:rsidRDefault="007D6DA9" w:rsidP="007D6DA9">
      <w:pPr>
        <w:ind w:firstLine="708"/>
        <w:jc w:val="both"/>
        <w:rPr>
          <w:sz w:val="18"/>
          <w:szCs w:val="18"/>
        </w:rPr>
      </w:pPr>
      <w:r>
        <w:rPr>
          <w:sz w:val="18"/>
          <w:szCs w:val="18"/>
        </w:rPr>
        <w:t>1) Aracın ait olduğu kurum/kuruluşun adı, adresi ve telefon numarası,</w:t>
      </w:r>
    </w:p>
    <w:p w:rsidR="007D6DA9" w:rsidRDefault="007D6DA9" w:rsidP="007D6DA9">
      <w:pPr>
        <w:ind w:firstLine="708"/>
        <w:jc w:val="both"/>
        <w:rPr>
          <w:sz w:val="18"/>
          <w:szCs w:val="18"/>
        </w:rPr>
      </w:pPr>
      <w:r>
        <w:rPr>
          <w:sz w:val="18"/>
          <w:szCs w:val="18"/>
        </w:rPr>
        <w:t>2) Aracın tipi,</w:t>
      </w:r>
    </w:p>
    <w:p w:rsidR="007D6DA9" w:rsidRDefault="007D6DA9" w:rsidP="007D6DA9">
      <w:pPr>
        <w:ind w:firstLine="708"/>
        <w:jc w:val="both"/>
        <w:rPr>
          <w:sz w:val="18"/>
          <w:szCs w:val="18"/>
        </w:rPr>
      </w:pPr>
      <w:r>
        <w:rPr>
          <w:sz w:val="18"/>
          <w:szCs w:val="18"/>
        </w:rPr>
        <w:t>3) Plaka numarası ve şasi numarası,</w:t>
      </w:r>
    </w:p>
    <w:p w:rsidR="007D6DA9" w:rsidRDefault="007D6DA9" w:rsidP="007D6DA9">
      <w:pPr>
        <w:ind w:firstLine="708"/>
        <w:jc w:val="both"/>
        <w:rPr>
          <w:sz w:val="18"/>
          <w:szCs w:val="18"/>
        </w:rPr>
      </w:pPr>
      <w:r>
        <w:rPr>
          <w:sz w:val="18"/>
          <w:szCs w:val="18"/>
        </w:rPr>
        <w:t>4) Araç sahibinin adı, iş adresi ve telefon numarası,</w:t>
      </w:r>
    </w:p>
    <w:p w:rsidR="007D6DA9" w:rsidRDefault="007D6DA9" w:rsidP="007D6DA9">
      <w:pPr>
        <w:ind w:firstLine="708"/>
        <w:jc w:val="both"/>
        <w:rPr>
          <w:sz w:val="18"/>
          <w:szCs w:val="18"/>
        </w:rPr>
      </w:pPr>
      <w:r>
        <w:rPr>
          <w:sz w:val="18"/>
          <w:szCs w:val="18"/>
        </w:rPr>
        <w:t>5) Taşınacak atıkların fiziksel ve kimyasal özelliği, kaza anında insan ve çevre sağlığına olabilecek olumsuz etkilerin en aza indirilmesi için alınacak tedbirler,</w:t>
      </w:r>
    </w:p>
    <w:p w:rsidR="007D6DA9" w:rsidRDefault="007D6DA9" w:rsidP="007D6DA9">
      <w:pPr>
        <w:ind w:firstLine="708"/>
        <w:jc w:val="both"/>
        <w:rPr>
          <w:sz w:val="18"/>
          <w:szCs w:val="18"/>
        </w:rPr>
      </w:pPr>
      <w:r>
        <w:rPr>
          <w:sz w:val="18"/>
          <w:szCs w:val="18"/>
        </w:rPr>
        <w:t>6) Olabilecek kazalara karşı ilk müdahale ve ilk yardımda kullanılacak malzemeler,</w:t>
      </w:r>
    </w:p>
    <w:p w:rsidR="007D6DA9" w:rsidRDefault="007D6DA9" w:rsidP="007D6DA9">
      <w:pPr>
        <w:ind w:firstLine="708"/>
        <w:jc w:val="both"/>
        <w:rPr>
          <w:sz w:val="18"/>
          <w:szCs w:val="18"/>
        </w:rPr>
      </w:pPr>
      <w:r>
        <w:rPr>
          <w:sz w:val="18"/>
          <w:szCs w:val="18"/>
        </w:rPr>
        <w:t>7) Her bir aracın bu Yönetmeliğin 28 inci maddesinde belirtilen teknik özelliklere sahip olduğunu gösteren teknik rapor</w:t>
      </w:r>
    </w:p>
    <w:p w:rsidR="007D6DA9" w:rsidRDefault="007D6DA9" w:rsidP="007D6DA9">
      <w:pPr>
        <w:ind w:firstLine="708"/>
        <w:jc w:val="both"/>
        <w:rPr>
          <w:sz w:val="18"/>
          <w:szCs w:val="18"/>
        </w:rPr>
      </w:pPr>
      <w:r>
        <w:rPr>
          <w:sz w:val="18"/>
          <w:szCs w:val="18"/>
        </w:rPr>
        <w:t xml:space="preserve">8) Her bir araç için Türk Standartları Enstitüsü tarafından </w:t>
      </w:r>
      <w:smartTag w:uri="urn:schemas-microsoft-com:office:smarttags" w:element="date">
        <w:smartTagPr>
          <w:attr w:name="ls" w:val="trans"/>
          <w:attr w:name="Month" w:val="10"/>
          <w:attr w:name="Day" w:val="22"/>
          <w:attr w:name="Year" w:val="1976"/>
        </w:smartTagPr>
        <w:r>
          <w:rPr>
            <w:sz w:val="18"/>
            <w:szCs w:val="18"/>
          </w:rPr>
          <w:t>22/10/1976</w:t>
        </w:r>
      </w:smartTag>
      <w:r>
        <w:rPr>
          <w:sz w:val="18"/>
          <w:szCs w:val="18"/>
        </w:rPr>
        <w:t xml:space="preserve"> tarihli ve 15742 sayılı Resmi Gazete’de yayımlanan Tehlikeli Maddelerin Karayollarında Taşınması Hakkında Yönetmelik çerçevesinde atığın bulunduğu tehlike grubuna göre aracın sahip olması gereken donanımlara ve özelliklerine sahip olduğunu gösterir Uygunluk Belgesi.</w:t>
      </w:r>
    </w:p>
    <w:p w:rsidR="007D6DA9" w:rsidRDefault="007D6DA9" w:rsidP="007D6DA9">
      <w:pPr>
        <w:ind w:firstLine="708"/>
        <w:jc w:val="both"/>
        <w:rPr>
          <w:sz w:val="18"/>
          <w:szCs w:val="18"/>
        </w:rPr>
      </w:pPr>
    </w:p>
    <w:p w:rsidR="007D6DA9" w:rsidRDefault="007D6DA9" w:rsidP="007D6DA9">
      <w:pPr>
        <w:ind w:firstLine="708"/>
        <w:jc w:val="both"/>
        <w:rPr>
          <w:sz w:val="18"/>
          <w:szCs w:val="18"/>
        </w:rPr>
      </w:pPr>
      <w:r>
        <w:rPr>
          <w:sz w:val="18"/>
          <w:szCs w:val="18"/>
        </w:rPr>
        <w:t>b) Aracın bağlı olduğu kurum/kuruluşun lisanslandırılması için valiliklere yapılacak başvurularda aşağıdaki bilgi ve belgeler bulundurulacaktır.</w:t>
      </w:r>
    </w:p>
    <w:p w:rsidR="007D6DA9" w:rsidRDefault="007D6DA9" w:rsidP="007D6DA9">
      <w:pPr>
        <w:pStyle w:val="GvdeMetni"/>
        <w:overflowPunct w:val="0"/>
        <w:adjustRightInd w:val="0"/>
        <w:ind w:firstLine="708"/>
        <w:rPr>
          <w:sz w:val="18"/>
          <w:szCs w:val="18"/>
        </w:rPr>
      </w:pPr>
      <w:r>
        <w:rPr>
          <w:sz w:val="18"/>
          <w:szCs w:val="18"/>
        </w:rPr>
        <w:t>1) Kurum/kuruluşun adı, adresi, telefon numarası,</w:t>
      </w:r>
    </w:p>
    <w:p w:rsidR="007D6DA9" w:rsidRDefault="007D6DA9" w:rsidP="007D6DA9">
      <w:pPr>
        <w:pStyle w:val="GvdeMetni"/>
        <w:overflowPunct w:val="0"/>
        <w:adjustRightInd w:val="0"/>
        <w:ind w:firstLine="708"/>
        <w:rPr>
          <w:sz w:val="18"/>
          <w:szCs w:val="18"/>
        </w:rPr>
      </w:pPr>
      <w:r>
        <w:rPr>
          <w:sz w:val="18"/>
          <w:szCs w:val="18"/>
        </w:rPr>
        <w:t>2) Sahibinin / sahiplerinin adı, adresi, telefon numarası,</w:t>
      </w:r>
    </w:p>
    <w:p w:rsidR="007D6DA9" w:rsidRDefault="007D6DA9" w:rsidP="007D6DA9">
      <w:pPr>
        <w:pStyle w:val="GvdeMetni"/>
        <w:overflowPunct w:val="0"/>
        <w:adjustRightInd w:val="0"/>
        <w:ind w:firstLine="708"/>
        <w:rPr>
          <w:sz w:val="18"/>
          <w:szCs w:val="18"/>
        </w:rPr>
      </w:pPr>
      <w:r>
        <w:rPr>
          <w:sz w:val="18"/>
          <w:szCs w:val="18"/>
        </w:rPr>
        <w:t>3) Araç sayısı,</w:t>
      </w:r>
    </w:p>
    <w:p w:rsidR="007D6DA9" w:rsidRDefault="007D6DA9" w:rsidP="007D6DA9">
      <w:pPr>
        <w:pStyle w:val="GvdeMetni"/>
        <w:overflowPunct w:val="0"/>
        <w:adjustRightInd w:val="0"/>
        <w:ind w:firstLine="708"/>
        <w:rPr>
          <w:sz w:val="18"/>
          <w:szCs w:val="18"/>
        </w:rPr>
      </w:pPr>
      <w:r>
        <w:rPr>
          <w:sz w:val="18"/>
          <w:szCs w:val="18"/>
        </w:rPr>
        <w:t>4) Lisans alacak araçların plakaları,</w:t>
      </w:r>
    </w:p>
    <w:p w:rsidR="007D6DA9" w:rsidRDefault="007D6DA9" w:rsidP="007D6DA9">
      <w:pPr>
        <w:pStyle w:val="GvdeMetni"/>
        <w:overflowPunct w:val="0"/>
        <w:adjustRightInd w:val="0"/>
        <w:ind w:firstLine="708"/>
        <w:rPr>
          <w:sz w:val="18"/>
          <w:szCs w:val="18"/>
        </w:rPr>
      </w:pPr>
      <w:r>
        <w:rPr>
          <w:sz w:val="18"/>
          <w:szCs w:val="18"/>
        </w:rPr>
        <w:t>5) Yetkilendirilmiş kurum/kuruluşlardan alınan  tehlikeli madde taşıyan araç sürücüleri için verilen sürücü eğitim sertifikası,</w:t>
      </w:r>
    </w:p>
    <w:p w:rsidR="007D6DA9" w:rsidRDefault="007D6DA9" w:rsidP="007D6DA9">
      <w:pPr>
        <w:pStyle w:val="GvdeMetni"/>
        <w:overflowPunct w:val="0"/>
        <w:adjustRightInd w:val="0"/>
        <w:ind w:firstLine="708"/>
        <w:rPr>
          <w:sz w:val="18"/>
          <w:szCs w:val="18"/>
        </w:rPr>
      </w:pPr>
      <w:r>
        <w:rPr>
          <w:sz w:val="18"/>
          <w:szCs w:val="18"/>
        </w:rPr>
        <w:t>6) Taşınacak atıkların, Tehlikeli Maddelerin Karayolu ile Taşınması Hakkında Yönetmeliğe göre tehlikeli grup numarası.</w:t>
      </w:r>
    </w:p>
    <w:p w:rsidR="007D6DA9" w:rsidRDefault="007D6DA9" w:rsidP="007D6DA9">
      <w:pPr>
        <w:pStyle w:val="GvdeMetni"/>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spacing w:before="120"/>
        <w:jc w:val="both"/>
        <w:rPr>
          <w:sz w:val="18"/>
          <w:szCs w:val="18"/>
        </w:rPr>
      </w:pPr>
    </w:p>
    <w:p w:rsidR="007D6DA9" w:rsidRDefault="007D6DA9" w:rsidP="007D6DA9">
      <w:pPr>
        <w:jc w:val="both"/>
        <w:rPr>
          <w:b/>
          <w:sz w:val="18"/>
          <w:szCs w:val="18"/>
        </w:rPr>
      </w:pPr>
    </w:p>
    <w:p w:rsidR="007D6DA9" w:rsidRDefault="002D65A0" w:rsidP="007D6DA9">
      <w:pPr>
        <w:jc w:val="center"/>
        <w:rPr>
          <w:b/>
          <w:sz w:val="18"/>
          <w:szCs w:val="18"/>
        </w:rPr>
      </w:pPr>
      <w:r w:rsidRPr="00747B07">
        <w:rPr>
          <w:sz w:val="18"/>
          <w:szCs w:val="18"/>
          <w:highlight w:val="cyan"/>
          <w:lang w:eastAsia="en-US"/>
        </w:rPr>
        <w:t>(</w:t>
      </w:r>
      <w:r>
        <w:rPr>
          <w:b/>
          <w:sz w:val="18"/>
          <w:szCs w:val="18"/>
          <w:highlight w:val="cyan"/>
          <w:lang w:eastAsia="en-US"/>
        </w:rPr>
        <w:t>Yürürlükten kaldırıldı</w:t>
      </w:r>
      <w:r w:rsidRPr="00747B07">
        <w:rPr>
          <w:b/>
          <w:sz w:val="18"/>
          <w:szCs w:val="18"/>
          <w:highlight w:val="cyan"/>
          <w:lang w:eastAsia="en-US"/>
        </w:rPr>
        <w:t>:</w:t>
      </w:r>
      <w:r w:rsidRPr="00747B07">
        <w:rPr>
          <w:sz w:val="18"/>
          <w:szCs w:val="18"/>
          <w:highlight w:val="cyan"/>
          <w:lang w:eastAsia="en-US"/>
        </w:rPr>
        <w:t xml:space="preserve"> 30/03/2010 tarih ve 27537 sayılı R.G.)</w:t>
      </w:r>
      <w:r w:rsidR="007D6DA9">
        <w:rPr>
          <w:b/>
          <w:sz w:val="18"/>
          <w:szCs w:val="18"/>
        </w:rPr>
        <w:t>EK-5</w:t>
      </w:r>
    </w:p>
    <w:p w:rsidR="007D6DA9" w:rsidRDefault="007D6DA9" w:rsidP="007D6DA9">
      <w:pPr>
        <w:jc w:val="center"/>
        <w:rPr>
          <w:b/>
          <w:sz w:val="18"/>
          <w:szCs w:val="18"/>
        </w:rPr>
      </w:pPr>
    </w:p>
    <w:p w:rsidR="007D6DA9" w:rsidRDefault="007D6DA9" w:rsidP="007D6DA9">
      <w:pPr>
        <w:jc w:val="center"/>
        <w:rPr>
          <w:b/>
          <w:sz w:val="18"/>
          <w:szCs w:val="18"/>
        </w:rPr>
      </w:pPr>
      <w:r>
        <w:rPr>
          <w:b/>
          <w:sz w:val="18"/>
          <w:szCs w:val="18"/>
        </w:rPr>
        <w:t>STERLİZASYON TESİSLERİNE ÖN LİSANS ALINMASI İÇİN</w:t>
      </w:r>
    </w:p>
    <w:p w:rsidR="007D6DA9" w:rsidRDefault="007D6DA9" w:rsidP="007D6DA9">
      <w:pPr>
        <w:jc w:val="center"/>
        <w:rPr>
          <w:b/>
          <w:sz w:val="18"/>
          <w:szCs w:val="18"/>
        </w:rPr>
      </w:pPr>
      <w:r>
        <w:rPr>
          <w:b/>
          <w:sz w:val="18"/>
          <w:szCs w:val="18"/>
        </w:rPr>
        <w:t>YAPILACAK BAŞVURULARDA BULUNMASI GEREKLİ</w:t>
      </w:r>
    </w:p>
    <w:p w:rsidR="007D6DA9" w:rsidRDefault="007D6DA9" w:rsidP="007D6DA9">
      <w:pPr>
        <w:jc w:val="center"/>
        <w:rPr>
          <w:b/>
          <w:sz w:val="18"/>
          <w:szCs w:val="18"/>
        </w:rPr>
      </w:pPr>
      <w:r>
        <w:rPr>
          <w:b/>
          <w:sz w:val="18"/>
          <w:szCs w:val="18"/>
        </w:rPr>
        <w:t>BİLGİ VE DOKÜMANLAR</w:t>
      </w:r>
    </w:p>
    <w:p w:rsidR="007D6DA9" w:rsidRDefault="007D6DA9" w:rsidP="007D6DA9">
      <w:pPr>
        <w:rPr>
          <w:sz w:val="18"/>
          <w:szCs w:val="18"/>
        </w:rPr>
      </w:pPr>
    </w:p>
    <w:p w:rsidR="007D6DA9" w:rsidRDefault="007D6DA9" w:rsidP="007D6DA9">
      <w:pPr>
        <w:rPr>
          <w:b/>
          <w:sz w:val="18"/>
          <w:szCs w:val="18"/>
        </w:rPr>
      </w:pPr>
      <w:r>
        <w:rPr>
          <w:b/>
          <w:sz w:val="18"/>
          <w:szCs w:val="18"/>
        </w:rPr>
        <w:t>a) BAŞVURU DİLEKÇESİ</w:t>
      </w:r>
    </w:p>
    <w:p w:rsidR="007D6DA9" w:rsidRDefault="007D6DA9" w:rsidP="007D6DA9">
      <w:pPr>
        <w:rPr>
          <w:b/>
          <w:sz w:val="18"/>
          <w:szCs w:val="18"/>
        </w:rPr>
      </w:pPr>
    </w:p>
    <w:p w:rsidR="007D6DA9" w:rsidRDefault="007D6DA9" w:rsidP="007D6DA9">
      <w:pPr>
        <w:rPr>
          <w:b/>
          <w:sz w:val="18"/>
          <w:szCs w:val="18"/>
        </w:rPr>
      </w:pPr>
      <w:r>
        <w:rPr>
          <w:b/>
          <w:sz w:val="18"/>
          <w:szCs w:val="18"/>
        </w:rPr>
        <w:t>b) TESİS HAKKINDA GENEL BİLGİLER</w:t>
      </w:r>
    </w:p>
    <w:p w:rsidR="007D6DA9" w:rsidRDefault="007D6DA9" w:rsidP="007D6DA9">
      <w:pPr>
        <w:rPr>
          <w:sz w:val="18"/>
          <w:szCs w:val="18"/>
        </w:rPr>
      </w:pPr>
      <w:r>
        <w:rPr>
          <w:sz w:val="18"/>
          <w:szCs w:val="18"/>
        </w:rPr>
        <w:t>1) Tesisin Adı</w:t>
      </w:r>
      <w:r>
        <w:rPr>
          <w:sz w:val="18"/>
          <w:szCs w:val="18"/>
        </w:rPr>
        <w:tab/>
      </w:r>
      <w:r>
        <w:rPr>
          <w:sz w:val="18"/>
          <w:szCs w:val="18"/>
        </w:rPr>
        <w:tab/>
      </w:r>
      <w:r>
        <w:rPr>
          <w:sz w:val="18"/>
          <w:szCs w:val="18"/>
        </w:rPr>
        <w:tab/>
      </w:r>
      <w:r>
        <w:rPr>
          <w:sz w:val="18"/>
          <w:szCs w:val="18"/>
        </w:rPr>
        <w:tab/>
      </w:r>
      <w:r>
        <w:rPr>
          <w:sz w:val="18"/>
          <w:szCs w:val="18"/>
        </w:rPr>
        <w:tab/>
        <w:t>:</w:t>
      </w:r>
    </w:p>
    <w:p w:rsidR="007D6DA9" w:rsidRDefault="007D6DA9" w:rsidP="007D6DA9">
      <w:pPr>
        <w:rPr>
          <w:sz w:val="18"/>
          <w:szCs w:val="18"/>
        </w:rPr>
      </w:pPr>
      <w:r>
        <w:rPr>
          <w:sz w:val="18"/>
          <w:szCs w:val="18"/>
        </w:rPr>
        <w:t>2) Adresi (Mah., Cad, Sok, Numara, İlçe, İl)</w:t>
      </w:r>
      <w:r>
        <w:rPr>
          <w:sz w:val="18"/>
          <w:szCs w:val="18"/>
        </w:rPr>
        <w:tab/>
      </w:r>
      <w:r>
        <w:rPr>
          <w:sz w:val="18"/>
          <w:szCs w:val="18"/>
        </w:rPr>
        <w:tab/>
        <w:t>:</w:t>
      </w:r>
    </w:p>
    <w:p w:rsidR="007D6DA9" w:rsidRDefault="007D6DA9" w:rsidP="007D6DA9">
      <w:pPr>
        <w:rPr>
          <w:sz w:val="18"/>
          <w:szCs w:val="18"/>
        </w:rPr>
      </w:pPr>
      <w:r>
        <w:rPr>
          <w:sz w:val="18"/>
          <w:szCs w:val="18"/>
        </w:rPr>
        <w:t>3) Telefonu</w:t>
      </w:r>
      <w:r>
        <w:rPr>
          <w:sz w:val="18"/>
          <w:szCs w:val="18"/>
        </w:rPr>
        <w:tab/>
      </w:r>
      <w:r>
        <w:rPr>
          <w:sz w:val="18"/>
          <w:szCs w:val="18"/>
        </w:rPr>
        <w:tab/>
      </w:r>
      <w:r>
        <w:rPr>
          <w:sz w:val="18"/>
          <w:szCs w:val="18"/>
        </w:rPr>
        <w:tab/>
      </w:r>
      <w:r>
        <w:rPr>
          <w:sz w:val="18"/>
          <w:szCs w:val="18"/>
        </w:rPr>
        <w:tab/>
      </w:r>
      <w:r>
        <w:rPr>
          <w:sz w:val="18"/>
          <w:szCs w:val="18"/>
        </w:rPr>
        <w:tab/>
        <w:t>:</w:t>
      </w:r>
    </w:p>
    <w:p w:rsidR="007D6DA9" w:rsidRDefault="007D6DA9" w:rsidP="007D6DA9">
      <w:pPr>
        <w:rPr>
          <w:sz w:val="18"/>
          <w:szCs w:val="18"/>
        </w:rPr>
      </w:pPr>
      <w:r>
        <w:rPr>
          <w:sz w:val="18"/>
          <w:szCs w:val="18"/>
        </w:rPr>
        <w:t>4) Faksı</w:t>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p>
    <w:p w:rsidR="007D6DA9" w:rsidRDefault="007D6DA9" w:rsidP="007D6DA9">
      <w:pPr>
        <w:rPr>
          <w:sz w:val="18"/>
          <w:szCs w:val="18"/>
        </w:rPr>
      </w:pPr>
      <w:r>
        <w:rPr>
          <w:sz w:val="18"/>
          <w:szCs w:val="18"/>
        </w:rPr>
        <w:t>5) Elektronik posta adresi</w:t>
      </w:r>
      <w:r>
        <w:rPr>
          <w:sz w:val="18"/>
          <w:szCs w:val="18"/>
        </w:rPr>
        <w:tab/>
      </w:r>
      <w:r>
        <w:rPr>
          <w:sz w:val="18"/>
          <w:szCs w:val="18"/>
        </w:rPr>
        <w:tab/>
      </w:r>
      <w:r>
        <w:rPr>
          <w:sz w:val="18"/>
          <w:szCs w:val="18"/>
        </w:rPr>
        <w:tab/>
      </w:r>
      <w:r>
        <w:rPr>
          <w:sz w:val="18"/>
          <w:szCs w:val="18"/>
        </w:rPr>
        <w:tab/>
        <w:t>:</w:t>
      </w:r>
    </w:p>
    <w:p w:rsidR="007D6DA9" w:rsidRDefault="007D6DA9" w:rsidP="007D6DA9">
      <w:pPr>
        <w:rPr>
          <w:sz w:val="18"/>
          <w:szCs w:val="18"/>
        </w:rPr>
      </w:pPr>
      <w:r>
        <w:rPr>
          <w:sz w:val="18"/>
          <w:szCs w:val="18"/>
        </w:rPr>
        <w:t>6)İşyeri Vergi Kimlik No</w:t>
      </w:r>
      <w:r>
        <w:rPr>
          <w:sz w:val="18"/>
          <w:szCs w:val="18"/>
        </w:rPr>
        <w:tab/>
      </w:r>
      <w:r>
        <w:rPr>
          <w:sz w:val="18"/>
          <w:szCs w:val="18"/>
        </w:rPr>
        <w:tab/>
      </w:r>
      <w:r>
        <w:rPr>
          <w:sz w:val="18"/>
          <w:szCs w:val="18"/>
        </w:rPr>
        <w:tab/>
      </w:r>
      <w:r>
        <w:rPr>
          <w:sz w:val="18"/>
          <w:szCs w:val="18"/>
        </w:rPr>
        <w:tab/>
        <w:t>:</w:t>
      </w:r>
    </w:p>
    <w:p w:rsidR="007D6DA9" w:rsidRDefault="007D6DA9" w:rsidP="007D6DA9">
      <w:pPr>
        <w:rPr>
          <w:sz w:val="18"/>
          <w:szCs w:val="18"/>
        </w:rPr>
      </w:pPr>
      <w:r>
        <w:rPr>
          <w:sz w:val="18"/>
          <w:szCs w:val="18"/>
        </w:rPr>
        <w:t>7) Tesis sahibinin / ortaklarının</w:t>
      </w:r>
    </w:p>
    <w:p w:rsidR="007D6DA9" w:rsidRDefault="007D6DA9" w:rsidP="007D6DA9">
      <w:pPr>
        <w:ind w:firstLine="708"/>
        <w:rPr>
          <w:sz w:val="18"/>
          <w:szCs w:val="18"/>
        </w:rPr>
      </w:pPr>
      <w:r>
        <w:rPr>
          <w:sz w:val="18"/>
          <w:szCs w:val="18"/>
        </w:rPr>
        <w:t>Adı, Soyadı</w:t>
      </w:r>
      <w:r>
        <w:rPr>
          <w:sz w:val="18"/>
          <w:szCs w:val="18"/>
        </w:rPr>
        <w:tab/>
      </w:r>
      <w:r>
        <w:rPr>
          <w:sz w:val="18"/>
          <w:szCs w:val="18"/>
        </w:rPr>
        <w:tab/>
      </w:r>
      <w:r>
        <w:rPr>
          <w:sz w:val="18"/>
          <w:szCs w:val="18"/>
        </w:rPr>
        <w:tab/>
      </w:r>
      <w:r>
        <w:rPr>
          <w:sz w:val="18"/>
          <w:szCs w:val="18"/>
        </w:rPr>
        <w:tab/>
        <w:t>:</w:t>
      </w:r>
    </w:p>
    <w:p w:rsidR="007D6DA9" w:rsidRDefault="007D6DA9" w:rsidP="007D6DA9">
      <w:pPr>
        <w:ind w:firstLine="708"/>
        <w:rPr>
          <w:sz w:val="18"/>
          <w:szCs w:val="18"/>
        </w:rPr>
      </w:pPr>
      <w:r>
        <w:rPr>
          <w:sz w:val="18"/>
          <w:szCs w:val="18"/>
        </w:rPr>
        <w:t>Adresi (Mah, Cad, Sok, Numara, İlçe, İl)</w:t>
      </w:r>
      <w:r>
        <w:rPr>
          <w:sz w:val="18"/>
          <w:szCs w:val="18"/>
        </w:rPr>
        <w:tab/>
        <w:t>:</w:t>
      </w:r>
    </w:p>
    <w:p w:rsidR="007D6DA9" w:rsidRDefault="007D6DA9" w:rsidP="007D6DA9">
      <w:pPr>
        <w:rPr>
          <w:sz w:val="18"/>
          <w:szCs w:val="18"/>
        </w:rPr>
      </w:pPr>
      <w:r>
        <w:rPr>
          <w:sz w:val="18"/>
          <w:szCs w:val="18"/>
        </w:rPr>
        <w:tab/>
        <w:t>Telefonu</w:t>
      </w:r>
      <w:r>
        <w:rPr>
          <w:sz w:val="18"/>
          <w:szCs w:val="18"/>
        </w:rPr>
        <w:tab/>
      </w:r>
      <w:r>
        <w:rPr>
          <w:sz w:val="18"/>
          <w:szCs w:val="18"/>
        </w:rPr>
        <w:tab/>
      </w:r>
      <w:r>
        <w:rPr>
          <w:sz w:val="18"/>
          <w:szCs w:val="18"/>
        </w:rPr>
        <w:tab/>
      </w:r>
      <w:r>
        <w:rPr>
          <w:sz w:val="18"/>
          <w:szCs w:val="18"/>
        </w:rPr>
        <w:tab/>
      </w:r>
      <w:r>
        <w:rPr>
          <w:sz w:val="18"/>
          <w:szCs w:val="18"/>
        </w:rPr>
        <w:tab/>
        <w:t>:</w:t>
      </w:r>
    </w:p>
    <w:p w:rsidR="007D6DA9" w:rsidRDefault="007D6DA9" w:rsidP="007D6DA9">
      <w:pPr>
        <w:rPr>
          <w:sz w:val="18"/>
          <w:szCs w:val="18"/>
        </w:rPr>
      </w:pPr>
      <w:r>
        <w:rPr>
          <w:sz w:val="18"/>
          <w:szCs w:val="18"/>
        </w:rPr>
        <w:tab/>
        <w:t>Faksı</w:t>
      </w:r>
      <w:r>
        <w:rPr>
          <w:sz w:val="18"/>
          <w:szCs w:val="18"/>
        </w:rPr>
        <w:tab/>
      </w:r>
      <w:r>
        <w:rPr>
          <w:sz w:val="18"/>
          <w:szCs w:val="18"/>
        </w:rPr>
        <w:tab/>
      </w:r>
      <w:r>
        <w:rPr>
          <w:sz w:val="18"/>
          <w:szCs w:val="18"/>
        </w:rPr>
        <w:tab/>
      </w:r>
      <w:r>
        <w:rPr>
          <w:sz w:val="18"/>
          <w:szCs w:val="18"/>
        </w:rPr>
        <w:tab/>
      </w:r>
      <w:r>
        <w:rPr>
          <w:sz w:val="18"/>
          <w:szCs w:val="18"/>
        </w:rPr>
        <w:tab/>
        <w:t>:</w:t>
      </w:r>
    </w:p>
    <w:p w:rsidR="007D6DA9" w:rsidRDefault="007D6DA9" w:rsidP="007D6DA9">
      <w:pPr>
        <w:rPr>
          <w:sz w:val="18"/>
          <w:szCs w:val="18"/>
        </w:rPr>
      </w:pPr>
      <w:r>
        <w:rPr>
          <w:sz w:val="18"/>
          <w:szCs w:val="18"/>
        </w:rPr>
        <w:tab/>
        <w:t>Elektronik posta adresi</w:t>
      </w:r>
      <w:r>
        <w:rPr>
          <w:sz w:val="18"/>
          <w:szCs w:val="18"/>
        </w:rPr>
        <w:tab/>
      </w:r>
      <w:r>
        <w:rPr>
          <w:sz w:val="18"/>
          <w:szCs w:val="18"/>
        </w:rPr>
        <w:tab/>
      </w:r>
      <w:r>
        <w:rPr>
          <w:sz w:val="18"/>
          <w:szCs w:val="18"/>
        </w:rPr>
        <w:tab/>
        <w:t>:</w:t>
      </w:r>
    </w:p>
    <w:p w:rsidR="007D6DA9" w:rsidRDefault="007D6DA9" w:rsidP="007D6DA9">
      <w:pPr>
        <w:rPr>
          <w:sz w:val="18"/>
          <w:szCs w:val="18"/>
        </w:rPr>
      </w:pPr>
      <w:r>
        <w:rPr>
          <w:sz w:val="18"/>
          <w:szCs w:val="18"/>
        </w:rPr>
        <w:t>8) Tesis işletmecisinin</w:t>
      </w:r>
    </w:p>
    <w:p w:rsidR="007D6DA9" w:rsidRDefault="007D6DA9" w:rsidP="007D6DA9">
      <w:pPr>
        <w:ind w:firstLine="708"/>
        <w:rPr>
          <w:sz w:val="18"/>
          <w:szCs w:val="18"/>
        </w:rPr>
      </w:pPr>
      <w:r>
        <w:rPr>
          <w:sz w:val="18"/>
          <w:szCs w:val="18"/>
        </w:rPr>
        <w:t>Adı, Soyadı</w:t>
      </w:r>
      <w:r>
        <w:rPr>
          <w:sz w:val="18"/>
          <w:szCs w:val="18"/>
        </w:rPr>
        <w:tab/>
      </w:r>
      <w:r>
        <w:rPr>
          <w:sz w:val="18"/>
          <w:szCs w:val="18"/>
        </w:rPr>
        <w:tab/>
      </w:r>
      <w:r>
        <w:rPr>
          <w:sz w:val="18"/>
          <w:szCs w:val="18"/>
        </w:rPr>
        <w:tab/>
      </w:r>
      <w:r>
        <w:rPr>
          <w:sz w:val="18"/>
          <w:szCs w:val="18"/>
        </w:rPr>
        <w:tab/>
        <w:t>:</w:t>
      </w:r>
    </w:p>
    <w:p w:rsidR="007D6DA9" w:rsidRDefault="007D6DA9" w:rsidP="007D6DA9">
      <w:pPr>
        <w:ind w:firstLine="708"/>
        <w:rPr>
          <w:sz w:val="18"/>
          <w:szCs w:val="18"/>
        </w:rPr>
      </w:pPr>
      <w:r>
        <w:rPr>
          <w:sz w:val="18"/>
          <w:szCs w:val="18"/>
        </w:rPr>
        <w:t>Adresi (Mah, Cad, Sok, Numara, İlçe, İl)</w:t>
      </w:r>
      <w:r>
        <w:rPr>
          <w:sz w:val="18"/>
          <w:szCs w:val="18"/>
        </w:rPr>
        <w:tab/>
        <w:t>:</w:t>
      </w:r>
    </w:p>
    <w:p w:rsidR="007D6DA9" w:rsidRDefault="007D6DA9" w:rsidP="007D6DA9">
      <w:pPr>
        <w:rPr>
          <w:sz w:val="18"/>
          <w:szCs w:val="18"/>
        </w:rPr>
      </w:pPr>
      <w:r>
        <w:rPr>
          <w:sz w:val="18"/>
          <w:szCs w:val="18"/>
        </w:rPr>
        <w:tab/>
        <w:t>Telefonu</w:t>
      </w:r>
      <w:r>
        <w:rPr>
          <w:sz w:val="18"/>
          <w:szCs w:val="18"/>
        </w:rPr>
        <w:tab/>
      </w:r>
      <w:r>
        <w:rPr>
          <w:sz w:val="18"/>
          <w:szCs w:val="18"/>
        </w:rPr>
        <w:tab/>
      </w:r>
      <w:r>
        <w:rPr>
          <w:sz w:val="18"/>
          <w:szCs w:val="18"/>
        </w:rPr>
        <w:tab/>
      </w:r>
      <w:r>
        <w:rPr>
          <w:sz w:val="18"/>
          <w:szCs w:val="18"/>
        </w:rPr>
        <w:tab/>
      </w:r>
      <w:r>
        <w:rPr>
          <w:sz w:val="18"/>
          <w:szCs w:val="18"/>
        </w:rPr>
        <w:tab/>
        <w:t>:</w:t>
      </w:r>
    </w:p>
    <w:p w:rsidR="007D6DA9" w:rsidRDefault="007D6DA9" w:rsidP="007D6DA9">
      <w:pPr>
        <w:rPr>
          <w:sz w:val="18"/>
          <w:szCs w:val="18"/>
        </w:rPr>
      </w:pPr>
      <w:r>
        <w:rPr>
          <w:sz w:val="18"/>
          <w:szCs w:val="18"/>
        </w:rPr>
        <w:tab/>
        <w:t>Faksı</w:t>
      </w:r>
      <w:r>
        <w:rPr>
          <w:sz w:val="18"/>
          <w:szCs w:val="18"/>
        </w:rPr>
        <w:tab/>
      </w:r>
      <w:r>
        <w:rPr>
          <w:sz w:val="18"/>
          <w:szCs w:val="18"/>
        </w:rPr>
        <w:tab/>
      </w:r>
      <w:r>
        <w:rPr>
          <w:sz w:val="18"/>
          <w:szCs w:val="18"/>
        </w:rPr>
        <w:tab/>
      </w:r>
      <w:r>
        <w:rPr>
          <w:sz w:val="18"/>
          <w:szCs w:val="18"/>
        </w:rPr>
        <w:tab/>
      </w:r>
      <w:r>
        <w:rPr>
          <w:sz w:val="18"/>
          <w:szCs w:val="18"/>
        </w:rPr>
        <w:tab/>
        <w:t>:</w:t>
      </w:r>
    </w:p>
    <w:p w:rsidR="007D6DA9" w:rsidRDefault="007D6DA9" w:rsidP="007D6DA9">
      <w:pPr>
        <w:rPr>
          <w:sz w:val="18"/>
          <w:szCs w:val="18"/>
        </w:rPr>
      </w:pPr>
      <w:r>
        <w:rPr>
          <w:sz w:val="18"/>
          <w:szCs w:val="18"/>
        </w:rPr>
        <w:tab/>
        <w:t>Elektronik posta adresi</w:t>
      </w:r>
      <w:r>
        <w:rPr>
          <w:sz w:val="18"/>
          <w:szCs w:val="18"/>
        </w:rPr>
        <w:tab/>
      </w:r>
      <w:r>
        <w:rPr>
          <w:sz w:val="18"/>
          <w:szCs w:val="18"/>
        </w:rPr>
        <w:tab/>
      </w:r>
      <w:r>
        <w:rPr>
          <w:sz w:val="18"/>
          <w:szCs w:val="18"/>
        </w:rPr>
        <w:tab/>
        <w:t>:</w:t>
      </w:r>
    </w:p>
    <w:p w:rsidR="007D6DA9" w:rsidRDefault="007D6DA9" w:rsidP="007D6DA9">
      <w:pPr>
        <w:rPr>
          <w:sz w:val="18"/>
          <w:szCs w:val="18"/>
        </w:rPr>
      </w:pPr>
      <w:r>
        <w:rPr>
          <w:sz w:val="18"/>
          <w:szCs w:val="18"/>
        </w:rPr>
        <w:t>9) Başvuru raporunu hazırlayan kişi/kuruluşun</w:t>
      </w:r>
    </w:p>
    <w:p w:rsidR="007D6DA9" w:rsidRDefault="007D6DA9" w:rsidP="007D6DA9">
      <w:pPr>
        <w:ind w:firstLine="708"/>
        <w:rPr>
          <w:sz w:val="18"/>
          <w:szCs w:val="18"/>
        </w:rPr>
      </w:pPr>
      <w:r>
        <w:rPr>
          <w:sz w:val="18"/>
          <w:szCs w:val="18"/>
        </w:rPr>
        <w:t>Adı, Soyadı (veya unvanı)</w:t>
      </w:r>
      <w:r>
        <w:rPr>
          <w:sz w:val="18"/>
          <w:szCs w:val="18"/>
        </w:rPr>
        <w:tab/>
      </w:r>
      <w:r>
        <w:rPr>
          <w:sz w:val="18"/>
          <w:szCs w:val="18"/>
        </w:rPr>
        <w:tab/>
      </w:r>
      <w:r>
        <w:rPr>
          <w:sz w:val="18"/>
          <w:szCs w:val="18"/>
        </w:rPr>
        <w:tab/>
        <w:t>:</w:t>
      </w:r>
    </w:p>
    <w:p w:rsidR="007D6DA9" w:rsidRDefault="007D6DA9" w:rsidP="007D6DA9">
      <w:pPr>
        <w:ind w:firstLine="708"/>
        <w:rPr>
          <w:sz w:val="18"/>
          <w:szCs w:val="18"/>
        </w:rPr>
      </w:pPr>
      <w:r>
        <w:rPr>
          <w:sz w:val="18"/>
          <w:szCs w:val="18"/>
        </w:rPr>
        <w:t>Adresi (Mah, Cad, Sok, Numara, İlçe, İl)</w:t>
      </w:r>
      <w:r>
        <w:rPr>
          <w:sz w:val="18"/>
          <w:szCs w:val="18"/>
        </w:rPr>
        <w:tab/>
        <w:t>:</w:t>
      </w:r>
    </w:p>
    <w:p w:rsidR="007D6DA9" w:rsidRDefault="007D6DA9" w:rsidP="007D6DA9">
      <w:pPr>
        <w:rPr>
          <w:sz w:val="18"/>
          <w:szCs w:val="18"/>
        </w:rPr>
      </w:pPr>
      <w:r>
        <w:rPr>
          <w:sz w:val="18"/>
          <w:szCs w:val="18"/>
        </w:rPr>
        <w:tab/>
        <w:t>Telefonu</w:t>
      </w:r>
      <w:r>
        <w:rPr>
          <w:sz w:val="18"/>
          <w:szCs w:val="18"/>
        </w:rPr>
        <w:tab/>
      </w:r>
      <w:r>
        <w:rPr>
          <w:sz w:val="18"/>
          <w:szCs w:val="18"/>
        </w:rPr>
        <w:tab/>
      </w:r>
      <w:r>
        <w:rPr>
          <w:sz w:val="18"/>
          <w:szCs w:val="18"/>
        </w:rPr>
        <w:tab/>
      </w:r>
      <w:r>
        <w:rPr>
          <w:sz w:val="18"/>
          <w:szCs w:val="18"/>
        </w:rPr>
        <w:tab/>
      </w:r>
      <w:r>
        <w:rPr>
          <w:sz w:val="18"/>
          <w:szCs w:val="18"/>
        </w:rPr>
        <w:tab/>
        <w:t>:</w:t>
      </w:r>
    </w:p>
    <w:p w:rsidR="007D6DA9" w:rsidRDefault="007D6DA9" w:rsidP="007D6DA9">
      <w:pPr>
        <w:rPr>
          <w:sz w:val="18"/>
          <w:szCs w:val="18"/>
        </w:rPr>
      </w:pPr>
      <w:r>
        <w:rPr>
          <w:sz w:val="18"/>
          <w:szCs w:val="18"/>
        </w:rPr>
        <w:tab/>
        <w:t>Faksı</w:t>
      </w:r>
      <w:r>
        <w:rPr>
          <w:sz w:val="18"/>
          <w:szCs w:val="18"/>
        </w:rPr>
        <w:tab/>
      </w:r>
      <w:r>
        <w:rPr>
          <w:sz w:val="18"/>
          <w:szCs w:val="18"/>
        </w:rPr>
        <w:tab/>
      </w:r>
      <w:r>
        <w:rPr>
          <w:sz w:val="18"/>
          <w:szCs w:val="18"/>
        </w:rPr>
        <w:tab/>
      </w:r>
      <w:r>
        <w:rPr>
          <w:sz w:val="18"/>
          <w:szCs w:val="18"/>
        </w:rPr>
        <w:tab/>
      </w:r>
      <w:r>
        <w:rPr>
          <w:sz w:val="18"/>
          <w:szCs w:val="18"/>
        </w:rPr>
        <w:tab/>
        <w:t>:</w:t>
      </w:r>
    </w:p>
    <w:p w:rsidR="007D6DA9" w:rsidRDefault="007D6DA9" w:rsidP="007D6DA9">
      <w:pPr>
        <w:rPr>
          <w:sz w:val="18"/>
          <w:szCs w:val="18"/>
        </w:rPr>
      </w:pPr>
      <w:r>
        <w:rPr>
          <w:sz w:val="18"/>
          <w:szCs w:val="18"/>
        </w:rPr>
        <w:tab/>
        <w:t>Elektronik posta adresi</w:t>
      </w:r>
      <w:r>
        <w:rPr>
          <w:sz w:val="18"/>
          <w:szCs w:val="18"/>
        </w:rPr>
        <w:tab/>
      </w:r>
      <w:r>
        <w:rPr>
          <w:sz w:val="18"/>
          <w:szCs w:val="18"/>
        </w:rPr>
        <w:tab/>
      </w:r>
      <w:r>
        <w:rPr>
          <w:sz w:val="18"/>
          <w:szCs w:val="18"/>
        </w:rPr>
        <w:tab/>
        <w:t>:</w:t>
      </w:r>
    </w:p>
    <w:p w:rsidR="007D6DA9" w:rsidRDefault="007D6DA9" w:rsidP="007D6DA9">
      <w:pPr>
        <w:rPr>
          <w:sz w:val="18"/>
          <w:szCs w:val="18"/>
        </w:rPr>
      </w:pPr>
      <w:r>
        <w:rPr>
          <w:sz w:val="18"/>
          <w:szCs w:val="18"/>
        </w:rPr>
        <w:t>10) Diğer Bilgiler</w:t>
      </w:r>
    </w:p>
    <w:p w:rsidR="007D6DA9" w:rsidRDefault="007D6DA9" w:rsidP="007D6DA9">
      <w:pPr>
        <w:rPr>
          <w:sz w:val="18"/>
          <w:szCs w:val="18"/>
        </w:rPr>
      </w:pPr>
      <w:r>
        <w:rPr>
          <w:sz w:val="18"/>
          <w:szCs w:val="18"/>
        </w:rPr>
        <w:tab/>
        <w:t>Tesisin işletmeye açılma muhtemel tarihi</w:t>
      </w:r>
      <w:r>
        <w:rPr>
          <w:sz w:val="18"/>
          <w:szCs w:val="18"/>
        </w:rPr>
        <w:tab/>
        <w:t>:</w:t>
      </w:r>
    </w:p>
    <w:p w:rsidR="007D6DA9" w:rsidRDefault="007D6DA9" w:rsidP="007D6DA9">
      <w:pPr>
        <w:rPr>
          <w:sz w:val="18"/>
          <w:szCs w:val="18"/>
        </w:rPr>
      </w:pPr>
      <w:r>
        <w:rPr>
          <w:sz w:val="18"/>
          <w:szCs w:val="18"/>
        </w:rPr>
        <w:tab/>
        <w:t>Tesiste çalışacak personelin sayısı ve görevleri</w:t>
      </w:r>
      <w:r>
        <w:rPr>
          <w:sz w:val="18"/>
          <w:szCs w:val="18"/>
        </w:rPr>
        <w:tab/>
        <w:t>:</w:t>
      </w:r>
    </w:p>
    <w:p w:rsidR="007D6DA9" w:rsidRDefault="007D6DA9" w:rsidP="007D6DA9">
      <w:pPr>
        <w:rPr>
          <w:sz w:val="18"/>
          <w:szCs w:val="18"/>
        </w:rPr>
      </w:pPr>
      <w:r>
        <w:rPr>
          <w:sz w:val="18"/>
          <w:szCs w:val="18"/>
        </w:rPr>
        <w:tab/>
        <w:t>Tesisin çalışma saatleri (günlük, aylık, yıllık)</w:t>
      </w:r>
      <w:r>
        <w:rPr>
          <w:sz w:val="18"/>
          <w:szCs w:val="18"/>
        </w:rPr>
        <w:tab/>
        <w:t>:</w:t>
      </w:r>
    </w:p>
    <w:p w:rsidR="007D6DA9" w:rsidRDefault="007D6DA9" w:rsidP="007D6DA9">
      <w:pPr>
        <w:ind w:firstLine="708"/>
        <w:rPr>
          <w:sz w:val="18"/>
          <w:szCs w:val="18"/>
        </w:rPr>
      </w:pPr>
      <w:r>
        <w:rPr>
          <w:sz w:val="18"/>
          <w:szCs w:val="18"/>
        </w:rPr>
        <w:t>Ekipman listesi</w:t>
      </w:r>
      <w:r>
        <w:rPr>
          <w:sz w:val="18"/>
          <w:szCs w:val="18"/>
        </w:rPr>
        <w:tab/>
      </w:r>
      <w:r>
        <w:rPr>
          <w:sz w:val="18"/>
          <w:szCs w:val="18"/>
        </w:rPr>
        <w:tab/>
      </w:r>
      <w:r>
        <w:rPr>
          <w:sz w:val="18"/>
          <w:szCs w:val="18"/>
        </w:rPr>
        <w:tab/>
      </w:r>
      <w:r>
        <w:rPr>
          <w:sz w:val="18"/>
          <w:szCs w:val="18"/>
        </w:rPr>
        <w:tab/>
        <w:t>:</w:t>
      </w:r>
    </w:p>
    <w:p w:rsidR="007D6DA9" w:rsidRDefault="007D6DA9" w:rsidP="007D6DA9">
      <w:pPr>
        <w:ind w:left="708"/>
        <w:rPr>
          <w:sz w:val="18"/>
          <w:szCs w:val="18"/>
        </w:rPr>
      </w:pPr>
      <w:r>
        <w:rPr>
          <w:sz w:val="18"/>
          <w:szCs w:val="18"/>
        </w:rPr>
        <w:t>Sosyal tesisler (yemekhane, yatakhane, soyunma odası, tuvalet, lavabo, banyo-duş, revir ve benzeri)</w:t>
      </w:r>
      <w:r>
        <w:rPr>
          <w:sz w:val="18"/>
          <w:szCs w:val="18"/>
        </w:rPr>
        <w:tab/>
        <w:t>:</w:t>
      </w:r>
    </w:p>
    <w:p w:rsidR="007D6DA9" w:rsidRDefault="007D6DA9" w:rsidP="007D6DA9">
      <w:pPr>
        <w:rPr>
          <w:sz w:val="18"/>
          <w:szCs w:val="18"/>
        </w:rPr>
      </w:pPr>
    </w:p>
    <w:p w:rsidR="007D6DA9" w:rsidRDefault="007D6DA9" w:rsidP="007D6DA9">
      <w:pPr>
        <w:rPr>
          <w:b/>
          <w:sz w:val="18"/>
          <w:szCs w:val="18"/>
        </w:rPr>
      </w:pPr>
      <w:r>
        <w:rPr>
          <w:b/>
          <w:sz w:val="18"/>
          <w:szCs w:val="18"/>
        </w:rPr>
        <w:t>c) FAALİYETE İLİŞKİN BİLGİLER</w:t>
      </w:r>
    </w:p>
    <w:p w:rsidR="007D6DA9" w:rsidRDefault="007D6DA9" w:rsidP="007D6DA9">
      <w:pPr>
        <w:ind w:firstLine="708"/>
        <w:rPr>
          <w:sz w:val="18"/>
          <w:szCs w:val="18"/>
        </w:rPr>
      </w:pPr>
    </w:p>
    <w:p w:rsidR="007D6DA9" w:rsidRDefault="007D6DA9" w:rsidP="007D6DA9">
      <w:pPr>
        <w:rPr>
          <w:sz w:val="18"/>
          <w:szCs w:val="18"/>
        </w:rPr>
      </w:pPr>
      <w:r>
        <w:rPr>
          <w:sz w:val="18"/>
          <w:szCs w:val="18"/>
        </w:rPr>
        <w:t>1) Kurulması istenen tesisin insan, hayvan, toprak, bitki, su, hava, iklim, bitki örtüsü ve kültür yapısına temel etkileri verilecektir.</w:t>
      </w:r>
    </w:p>
    <w:p w:rsidR="007D6DA9" w:rsidRDefault="007D6DA9" w:rsidP="007D6DA9">
      <w:pPr>
        <w:rPr>
          <w:sz w:val="18"/>
          <w:szCs w:val="18"/>
        </w:rPr>
      </w:pPr>
      <w:r>
        <w:rPr>
          <w:sz w:val="18"/>
          <w:szCs w:val="18"/>
        </w:rPr>
        <w:t>2) Tesisin Yüzölçümü</w:t>
      </w:r>
    </w:p>
    <w:p w:rsidR="007D6DA9" w:rsidRDefault="007D6DA9" w:rsidP="007D6DA9">
      <w:pPr>
        <w:rPr>
          <w:sz w:val="18"/>
          <w:szCs w:val="18"/>
        </w:rPr>
      </w:pPr>
      <w:r>
        <w:rPr>
          <w:sz w:val="18"/>
          <w:szCs w:val="18"/>
        </w:rPr>
        <w:t>Kapalı alan</w:t>
      </w:r>
      <w:r>
        <w:rPr>
          <w:sz w:val="18"/>
          <w:szCs w:val="18"/>
        </w:rPr>
        <w:tab/>
      </w:r>
      <w:r>
        <w:rPr>
          <w:sz w:val="18"/>
          <w:szCs w:val="18"/>
        </w:rPr>
        <w:tab/>
        <w:t>:</w:t>
      </w:r>
      <w:r>
        <w:rPr>
          <w:sz w:val="18"/>
          <w:szCs w:val="18"/>
        </w:rPr>
        <w:tab/>
        <w:t>............................ m²,</w:t>
      </w:r>
    </w:p>
    <w:p w:rsidR="007D6DA9" w:rsidRDefault="007D6DA9" w:rsidP="007D6DA9">
      <w:pPr>
        <w:rPr>
          <w:sz w:val="18"/>
          <w:szCs w:val="18"/>
        </w:rPr>
      </w:pPr>
      <w:r>
        <w:rPr>
          <w:sz w:val="18"/>
          <w:szCs w:val="18"/>
        </w:rPr>
        <w:t>Açık alan</w:t>
      </w:r>
      <w:r>
        <w:rPr>
          <w:sz w:val="18"/>
          <w:szCs w:val="18"/>
        </w:rPr>
        <w:tab/>
      </w:r>
      <w:r>
        <w:rPr>
          <w:sz w:val="18"/>
          <w:szCs w:val="18"/>
        </w:rPr>
        <w:tab/>
      </w:r>
      <w:r>
        <w:rPr>
          <w:sz w:val="18"/>
          <w:szCs w:val="18"/>
        </w:rPr>
        <w:tab/>
        <w:t>:</w:t>
      </w:r>
      <w:r>
        <w:rPr>
          <w:sz w:val="18"/>
          <w:szCs w:val="18"/>
        </w:rPr>
        <w:tab/>
        <w:t>............................ m²,</w:t>
      </w:r>
    </w:p>
    <w:p w:rsidR="007D6DA9" w:rsidRDefault="007D6DA9" w:rsidP="007D6DA9">
      <w:pPr>
        <w:rPr>
          <w:sz w:val="18"/>
          <w:szCs w:val="18"/>
        </w:rPr>
      </w:pPr>
      <w:r>
        <w:rPr>
          <w:sz w:val="18"/>
          <w:szCs w:val="18"/>
        </w:rPr>
        <w:t>Toplam</w:t>
      </w:r>
      <w:r>
        <w:rPr>
          <w:sz w:val="18"/>
          <w:szCs w:val="18"/>
        </w:rPr>
        <w:tab/>
      </w:r>
      <w:r>
        <w:rPr>
          <w:sz w:val="18"/>
          <w:szCs w:val="18"/>
        </w:rPr>
        <w:tab/>
      </w:r>
      <w:r>
        <w:rPr>
          <w:sz w:val="18"/>
          <w:szCs w:val="18"/>
        </w:rPr>
        <w:tab/>
        <w:t>:</w:t>
      </w:r>
      <w:r>
        <w:rPr>
          <w:sz w:val="18"/>
          <w:szCs w:val="18"/>
        </w:rPr>
        <w:tab/>
        <w:t>.............................m².</w:t>
      </w:r>
    </w:p>
    <w:p w:rsidR="007D6DA9" w:rsidRDefault="007D6DA9" w:rsidP="007D6DA9">
      <w:pPr>
        <w:rPr>
          <w:sz w:val="18"/>
          <w:szCs w:val="18"/>
        </w:rPr>
      </w:pPr>
    </w:p>
    <w:p w:rsidR="007D6DA9" w:rsidRDefault="007D6DA9" w:rsidP="007D6DA9">
      <w:pPr>
        <w:rPr>
          <w:sz w:val="18"/>
          <w:szCs w:val="18"/>
        </w:rPr>
      </w:pPr>
      <w:r>
        <w:rPr>
          <w:sz w:val="18"/>
          <w:szCs w:val="18"/>
        </w:rPr>
        <w:t xml:space="preserve">3) Tesisin Kapasitesi </w:t>
      </w:r>
    </w:p>
    <w:p w:rsidR="007D6DA9" w:rsidRDefault="007D6DA9" w:rsidP="007D6DA9">
      <w:pPr>
        <w:rPr>
          <w:sz w:val="18"/>
          <w:szCs w:val="18"/>
        </w:rPr>
      </w:pPr>
      <w:r>
        <w:rPr>
          <w:sz w:val="18"/>
          <w:szCs w:val="18"/>
        </w:rPr>
        <w:t>Kurulu Kapasite</w:t>
      </w:r>
      <w:r>
        <w:rPr>
          <w:sz w:val="18"/>
          <w:szCs w:val="18"/>
        </w:rPr>
        <w:tab/>
      </w:r>
      <w:r>
        <w:rPr>
          <w:sz w:val="18"/>
          <w:szCs w:val="18"/>
        </w:rPr>
        <w:tab/>
        <w:t>:</w:t>
      </w:r>
      <w:r>
        <w:rPr>
          <w:sz w:val="18"/>
          <w:szCs w:val="18"/>
        </w:rPr>
        <w:tab/>
        <w:t>............................kg/saat, kg/gün, ton/yıl,</w:t>
      </w:r>
    </w:p>
    <w:p w:rsidR="007D6DA9" w:rsidRDefault="007D6DA9" w:rsidP="007D6DA9">
      <w:pPr>
        <w:rPr>
          <w:sz w:val="18"/>
          <w:szCs w:val="18"/>
        </w:rPr>
      </w:pPr>
      <w:r>
        <w:rPr>
          <w:sz w:val="18"/>
          <w:szCs w:val="18"/>
        </w:rPr>
        <w:t>Fiili Kapasite</w:t>
      </w:r>
      <w:r>
        <w:rPr>
          <w:sz w:val="18"/>
          <w:szCs w:val="18"/>
        </w:rPr>
        <w:tab/>
      </w:r>
      <w:r>
        <w:rPr>
          <w:sz w:val="18"/>
          <w:szCs w:val="18"/>
        </w:rPr>
        <w:tab/>
        <w:t>:</w:t>
      </w:r>
      <w:r>
        <w:rPr>
          <w:sz w:val="18"/>
          <w:szCs w:val="18"/>
        </w:rPr>
        <w:tab/>
        <w:t>............................kg/saat, kg/gün, ton/yıl.</w:t>
      </w:r>
    </w:p>
    <w:p w:rsidR="007D6DA9" w:rsidRDefault="007D6DA9" w:rsidP="007D6DA9">
      <w:pPr>
        <w:rPr>
          <w:sz w:val="18"/>
          <w:szCs w:val="18"/>
        </w:rPr>
      </w:pPr>
      <w:r>
        <w:rPr>
          <w:sz w:val="18"/>
          <w:szCs w:val="18"/>
        </w:rPr>
        <w:t>4) Sterilizatörün, mekanik güvenlik (yüksek kabin içi basınç, sıcaklığa dayanıklılık ve benzeri.) ve sterilizasyon performansı açısından uluslar arası kabul edilmiş standartlara (ISO, CE ve benzeri) uygunluğu.</w:t>
      </w:r>
    </w:p>
    <w:p w:rsidR="007D6DA9" w:rsidRDefault="007D6DA9" w:rsidP="007D6DA9">
      <w:pPr>
        <w:rPr>
          <w:sz w:val="18"/>
          <w:szCs w:val="18"/>
        </w:rPr>
      </w:pPr>
      <w:r>
        <w:rPr>
          <w:sz w:val="18"/>
          <w:szCs w:val="18"/>
        </w:rPr>
        <w:t>5) Proses akım şeması ve teknolojisi.</w:t>
      </w:r>
    </w:p>
    <w:p w:rsidR="007D6DA9" w:rsidRDefault="007D6DA9" w:rsidP="007D6DA9">
      <w:pPr>
        <w:jc w:val="both"/>
        <w:rPr>
          <w:sz w:val="18"/>
          <w:szCs w:val="18"/>
        </w:rPr>
      </w:pPr>
      <w:r>
        <w:rPr>
          <w:sz w:val="18"/>
          <w:szCs w:val="18"/>
        </w:rPr>
        <w:t>Tıbbi atığın kabulünden başlayarak, her bir ünitede uygulanacak işlemlerin ayrıntılı açıklaması, gerekli şema, formül ve şekiller.</w:t>
      </w:r>
    </w:p>
    <w:p w:rsidR="007D6DA9" w:rsidRDefault="007D6DA9" w:rsidP="007D6DA9">
      <w:pPr>
        <w:rPr>
          <w:sz w:val="18"/>
          <w:szCs w:val="18"/>
        </w:rPr>
      </w:pPr>
      <w:r>
        <w:rPr>
          <w:sz w:val="18"/>
          <w:szCs w:val="18"/>
        </w:rPr>
        <w:t>6) Sterilizasyon verimi.</w:t>
      </w:r>
    </w:p>
    <w:p w:rsidR="007D6DA9" w:rsidRDefault="007D6DA9" w:rsidP="007D6DA9">
      <w:pPr>
        <w:rPr>
          <w:sz w:val="18"/>
          <w:szCs w:val="18"/>
        </w:rPr>
      </w:pPr>
      <w:r>
        <w:rPr>
          <w:sz w:val="18"/>
          <w:szCs w:val="18"/>
        </w:rPr>
        <w:t>7) Tıbbi atığın temin edileceği yerler</w:t>
      </w:r>
    </w:p>
    <w:p w:rsidR="007D6DA9" w:rsidRDefault="007D6DA9" w:rsidP="007D6DA9">
      <w:pPr>
        <w:rPr>
          <w:sz w:val="18"/>
          <w:szCs w:val="18"/>
        </w:rPr>
      </w:pPr>
      <w:r>
        <w:rPr>
          <w:sz w:val="18"/>
          <w:szCs w:val="18"/>
        </w:rPr>
        <w:t>8) Tesiste kullanılacak kimyasal maddelerin isimleri, miktarı (ton/yıl) ve depolama şekilleri</w:t>
      </w:r>
    </w:p>
    <w:p w:rsidR="007D6DA9" w:rsidRDefault="007D6DA9" w:rsidP="007D6DA9">
      <w:pPr>
        <w:rPr>
          <w:sz w:val="18"/>
          <w:szCs w:val="18"/>
        </w:rPr>
      </w:pPr>
      <w:r>
        <w:rPr>
          <w:sz w:val="18"/>
          <w:szCs w:val="18"/>
        </w:rPr>
        <w:t>9) Tıbbi atığın işleme alınmadan önce bekletileceği konteynerlerin/depoların özellikleri</w:t>
      </w:r>
    </w:p>
    <w:p w:rsidR="007D6DA9" w:rsidRDefault="007D6DA9" w:rsidP="007D6DA9">
      <w:pPr>
        <w:rPr>
          <w:sz w:val="18"/>
          <w:szCs w:val="18"/>
        </w:rPr>
      </w:pPr>
      <w:r>
        <w:rPr>
          <w:sz w:val="18"/>
          <w:szCs w:val="18"/>
        </w:rPr>
        <w:t>10) Sterilizasyon işleminden çıkacak tıbbi atıkların bileşimi ve nasıl bertaraf edilecekleri.</w:t>
      </w:r>
    </w:p>
    <w:p w:rsidR="007D6DA9" w:rsidRDefault="007D6DA9" w:rsidP="007D6DA9">
      <w:pPr>
        <w:rPr>
          <w:sz w:val="18"/>
          <w:szCs w:val="18"/>
        </w:rPr>
      </w:pPr>
    </w:p>
    <w:p w:rsidR="007D6DA9" w:rsidRDefault="007D6DA9" w:rsidP="007D6DA9">
      <w:pPr>
        <w:rPr>
          <w:b/>
          <w:sz w:val="18"/>
          <w:szCs w:val="18"/>
        </w:rPr>
      </w:pPr>
    </w:p>
    <w:p w:rsidR="007D6DA9" w:rsidRDefault="007D6DA9" w:rsidP="007D6DA9">
      <w:pPr>
        <w:rPr>
          <w:b/>
          <w:sz w:val="18"/>
          <w:szCs w:val="18"/>
        </w:rPr>
      </w:pPr>
    </w:p>
    <w:p w:rsidR="007D6DA9" w:rsidRDefault="007D6DA9" w:rsidP="007D6DA9">
      <w:pPr>
        <w:rPr>
          <w:b/>
          <w:sz w:val="18"/>
          <w:szCs w:val="18"/>
        </w:rPr>
      </w:pPr>
    </w:p>
    <w:p w:rsidR="007D6DA9" w:rsidRDefault="007D6DA9" w:rsidP="007D6DA9">
      <w:pPr>
        <w:rPr>
          <w:b/>
          <w:sz w:val="18"/>
          <w:szCs w:val="18"/>
        </w:rPr>
      </w:pPr>
      <w:r>
        <w:rPr>
          <w:b/>
          <w:sz w:val="18"/>
          <w:szCs w:val="18"/>
        </w:rPr>
        <w:lastRenderedPageBreak/>
        <w:t xml:space="preserve">d) ÇEVRESEL TEDBİRLER </w:t>
      </w:r>
    </w:p>
    <w:p w:rsidR="007D6DA9" w:rsidRDefault="007D6DA9" w:rsidP="007D6DA9">
      <w:pPr>
        <w:jc w:val="both"/>
        <w:rPr>
          <w:sz w:val="18"/>
          <w:szCs w:val="18"/>
        </w:rPr>
      </w:pPr>
      <w:r>
        <w:rPr>
          <w:sz w:val="18"/>
          <w:szCs w:val="18"/>
        </w:rPr>
        <w:t>(</w:t>
      </w:r>
      <w:smartTag w:uri="urn:schemas-microsoft-com:office:smarttags" w:element="date">
        <w:smartTagPr>
          <w:attr w:name="ls" w:val="trans"/>
          <w:attr w:name="Month" w:val="12"/>
          <w:attr w:name="Day" w:val="16"/>
          <w:attr w:name="Year" w:val="2003"/>
        </w:smartTagPr>
        <w:r>
          <w:rPr>
            <w:sz w:val="18"/>
            <w:szCs w:val="18"/>
          </w:rPr>
          <w:t>16/12/2003</w:t>
        </w:r>
      </w:smartTag>
      <w:r>
        <w:rPr>
          <w:sz w:val="18"/>
          <w:szCs w:val="18"/>
        </w:rPr>
        <w:t xml:space="preserve"> tarihli ve 25318 sayılı Resmi Gazete’de yayımlanan Çevresel Etki Değerlendirmesi Yönetmeliği’ne tabi olmayan tesisler bu bilgileri temin edecektir.)</w:t>
      </w:r>
    </w:p>
    <w:p w:rsidR="007D6DA9" w:rsidRDefault="007D6DA9" w:rsidP="007D6DA9">
      <w:pPr>
        <w:rPr>
          <w:sz w:val="18"/>
          <w:szCs w:val="18"/>
        </w:rPr>
      </w:pPr>
      <w:r>
        <w:rPr>
          <w:sz w:val="18"/>
          <w:szCs w:val="18"/>
        </w:rPr>
        <w:t>1) Su Kirliliği;</w:t>
      </w:r>
    </w:p>
    <w:p w:rsidR="007D6DA9" w:rsidRDefault="007D6DA9" w:rsidP="007D6DA9">
      <w:pPr>
        <w:rPr>
          <w:sz w:val="18"/>
          <w:szCs w:val="18"/>
        </w:rPr>
      </w:pPr>
      <w:r>
        <w:rPr>
          <w:sz w:val="18"/>
          <w:szCs w:val="18"/>
        </w:rPr>
        <w:t xml:space="preserve">Tesiste kullanım suyu ve proses suyunun nereden temin edileceği ve su tüketim miktarı </w:t>
      </w:r>
    </w:p>
    <w:p w:rsidR="007D6DA9" w:rsidRDefault="007D6DA9" w:rsidP="007D6DA9">
      <w:pPr>
        <w:rPr>
          <w:sz w:val="18"/>
          <w:szCs w:val="18"/>
        </w:rPr>
      </w:pPr>
      <w:r>
        <w:rPr>
          <w:sz w:val="18"/>
          <w:szCs w:val="18"/>
        </w:rPr>
        <w:t>Kuyu suyu,</w:t>
      </w:r>
    </w:p>
    <w:p w:rsidR="007D6DA9" w:rsidRDefault="007D6DA9" w:rsidP="007D6DA9">
      <w:pPr>
        <w:rPr>
          <w:sz w:val="18"/>
          <w:szCs w:val="18"/>
        </w:rPr>
      </w:pPr>
      <w:r>
        <w:rPr>
          <w:sz w:val="18"/>
          <w:szCs w:val="18"/>
        </w:rPr>
        <w:t>Şebeke suyu,</w:t>
      </w:r>
    </w:p>
    <w:p w:rsidR="007D6DA9" w:rsidRDefault="007D6DA9" w:rsidP="007D6DA9">
      <w:pPr>
        <w:rPr>
          <w:sz w:val="18"/>
          <w:szCs w:val="18"/>
        </w:rPr>
      </w:pPr>
      <w:r>
        <w:rPr>
          <w:sz w:val="18"/>
          <w:szCs w:val="18"/>
        </w:rPr>
        <w:t>Diğer.</w:t>
      </w:r>
    </w:p>
    <w:p w:rsidR="007D6DA9" w:rsidRDefault="007D6DA9" w:rsidP="007D6DA9">
      <w:pPr>
        <w:rPr>
          <w:sz w:val="18"/>
          <w:szCs w:val="18"/>
        </w:rPr>
      </w:pPr>
      <w:r>
        <w:rPr>
          <w:sz w:val="18"/>
          <w:szCs w:val="18"/>
        </w:rPr>
        <w:t>Proses suyunda bulunabilecek kirleticiler ve alınacak önlemler,</w:t>
      </w:r>
    </w:p>
    <w:p w:rsidR="007D6DA9" w:rsidRDefault="007D6DA9" w:rsidP="007D6DA9">
      <w:pPr>
        <w:rPr>
          <w:sz w:val="18"/>
          <w:szCs w:val="18"/>
        </w:rPr>
      </w:pPr>
      <w:r>
        <w:rPr>
          <w:sz w:val="18"/>
          <w:szCs w:val="18"/>
        </w:rPr>
        <w:t>Kullanım suyu ve proses suyunun deşarj yerleri,</w:t>
      </w:r>
    </w:p>
    <w:p w:rsidR="007D6DA9" w:rsidRDefault="007D6DA9" w:rsidP="007D6DA9">
      <w:pPr>
        <w:rPr>
          <w:sz w:val="18"/>
          <w:szCs w:val="18"/>
        </w:rPr>
      </w:pPr>
      <w:r>
        <w:rPr>
          <w:sz w:val="18"/>
          <w:szCs w:val="18"/>
        </w:rPr>
        <w:t>Yağmur suyunun toplanmasına ilişkin alınan önlemler.</w:t>
      </w:r>
    </w:p>
    <w:p w:rsidR="007D6DA9" w:rsidRDefault="007D6DA9" w:rsidP="007D6DA9">
      <w:pPr>
        <w:rPr>
          <w:sz w:val="18"/>
          <w:szCs w:val="18"/>
        </w:rPr>
      </w:pPr>
      <w:r>
        <w:rPr>
          <w:sz w:val="18"/>
          <w:szCs w:val="18"/>
        </w:rPr>
        <w:t>2) Hava Kirliliği;</w:t>
      </w:r>
    </w:p>
    <w:p w:rsidR="007D6DA9" w:rsidRDefault="007D6DA9" w:rsidP="007D6DA9">
      <w:pPr>
        <w:rPr>
          <w:sz w:val="18"/>
          <w:szCs w:val="18"/>
        </w:rPr>
      </w:pPr>
      <w:r>
        <w:rPr>
          <w:sz w:val="18"/>
          <w:szCs w:val="18"/>
        </w:rPr>
        <w:t>Tesiste kullanılacak yakıt türleri ve miktarları,</w:t>
      </w:r>
    </w:p>
    <w:p w:rsidR="007D6DA9" w:rsidRDefault="007D6DA9" w:rsidP="007D6DA9">
      <w:pPr>
        <w:rPr>
          <w:sz w:val="18"/>
          <w:szCs w:val="18"/>
        </w:rPr>
      </w:pPr>
      <w:r>
        <w:rPr>
          <w:sz w:val="18"/>
          <w:szCs w:val="18"/>
        </w:rPr>
        <w:t>Tesiste hava kirliliğine neden olabilecek ünitelerin isimleri, kapasiteleri ve her bir ünitenin baca sayısı,</w:t>
      </w:r>
    </w:p>
    <w:p w:rsidR="007D6DA9" w:rsidRDefault="007D6DA9" w:rsidP="007D6DA9">
      <w:pPr>
        <w:rPr>
          <w:sz w:val="18"/>
          <w:szCs w:val="18"/>
        </w:rPr>
      </w:pPr>
      <w:r>
        <w:rPr>
          <w:sz w:val="18"/>
          <w:szCs w:val="18"/>
        </w:rPr>
        <w:t>Toz kaynakları ve alınacak önlemler.</w:t>
      </w:r>
    </w:p>
    <w:p w:rsidR="007D6DA9" w:rsidRDefault="007D6DA9" w:rsidP="007D6DA9">
      <w:pPr>
        <w:rPr>
          <w:sz w:val="18"/>
          <w:szCs w:val="18"/>
        </w:rPr>
      </w:pPr>
      <w:r>
        <w:rPr>
          <w:sz w:val="18"/>
          <w:szCs w:val="18"/>
        </w:rPr>
        <w:t>3) Gürültü Kirliliği;</w:t>
      </w:r>
    </w:p>
    <w:p w:rsidR="007D6DA9" w:rsidRDefault="007D6DA9" w:rsidP="007D6DA9">
      <w:pPr>
        <w:rPr>
          <w:sz w:val="18"/>
          <w:szCs w:val="18"/>
        </w:rPr>
      </w:pPr>
      <w:r>
        <w:rPr>
          <w:sz w:val="18"/>
          <w:szCs w:val="18"/>
        </w:rPr>
        <w:t>Gürültü kaynakları,</w:t>
      </w:r>
    </w:p>
    <w:p w:rsidR="007D6DA9" w:rsidRDefault="007D6DA9" w:rsidP="007D6DA9">
      <w:pPr>
        <w:rPr>
          <w:sz w:val="18"/>
          <w:szCs w:val="18"/>
        </w:rPr>
      </w:pPr>
      <w:r>
        <w:rPr>
          <w:sz w:val="18"/>
          <w:szCs w:val="18"/>
        </w:rPr>
        <w:t>Alınacak önlemler.</w:t>
      </w:r>
    </w:p>
    <w:p w:rsidR="007D6DA9" w:rsidRDefault="007D6DA9" w:rsidP="007D6DA9">
      <w:pPr>
        <w:rPr>
          <w:sz w:val="18"/>
          <w:szCs w:val="18"/>
        </w:rPr>
      </w:pPr>
      <w:r>
        <w:rPr>
          <w:sz w:val="18"/>
          <w:szCs w:val="18"/>
        </w:rPr>
        <w:t>4) Toprak Kirliliği;</w:t>
      </w:r>
    </w:p>
    <w:p w:rsidR="007D6DA9" w:rsidRDefault="007D6DA9" w:rsidP="007D6DA9">
      <w:pPr>
        <w:rPr>
          <w:sz w:val="18"/>
          <w:szCs w:val="18"/>
        </w:rPr>
      </w:pPr>
      <w:r>
        <w:rPr>
          <w:sz w:val="18"/>
          <w:szCs w:val="18"/>
        </w:rPr>
        <w:t>Toprak kirliliğini önlemek amacıyla alınacak tedbirler.</w:t>
      </w:r>
    </w:p>
    <w:p w:rsidR="007D6DA9" w:rsidRDefault="007D6DA9" w:rsidP="007D6DA9">
      <w:pPr>
        <w:rPr>
          <w:sz w:val="18"/>
          <w:szCs w:val="18"/>
        </w:rPr>
      </w:pPr>
      <w:r>
        <w:rPr>
          <w:sz w:val="18"/>
          <w:szCs w:val="18"/>
        </w:rPr>
        <w:t>5) Koku Kirliliği;</w:t>
      </w:r>
    </w:p>
    <w:p w:rsidR="007D6DA9" w:rsidRDefault="007D6DA9" w:rsidP="007D6DA9">
      <w:pPr>
        <w:rPr>
          <w:sz w:val="18"/>
          <w:szCs w:val="18"/>
        </w:rPr>
      </w:pPr>
      <w:r>
        <w:rPr>
          <w:sz w:val="18"/>
          <w:szCs w:val="18"/>
        </w:rPr>
        <w:t>Koku kirliliğini önlemek amacıyla alınacak tedbirler.</w:t>
      </w:r>
    </w:p>
    <w:p w:rsidR="007D6DA9" w:rsidRDefault="007D6DA9" w:rsidP="007D6DA9">
      <w:pPr>
        <w:rPr>
          <w:sz w:val="18"/>
          <w:szCs w:val="18"/>
        </w:rPr>
      </w:pPr>
      <w:r>
        <w:rPr>
          <w:sz w:val="18"/>
          <w:szCs w:val="18"/>
        </w:rPr>
        <w:t>6) Tesiste Alınan Güvenlik Önlemleri;</w:t>
      </w:r>
    </w:p>
    <w:p w:rsidR="007D6DA9" w:rsidRDefault="007D6DA9" w:rsidP="007D6DA9">
      <w:pPr>
        <w:rPr>
          <w:sz w:val="18"/>
          <w:szCs w:val="18"/>
        </w:rPr>
      </w:pPr>
      <w:r>
        <w:rPr>
          <w:sz w:val="18"/>
          <w:szCs w:val="18"/>
        </w:rPr>
        <w:t>Yangın,</w:t>
      </w:r>
    </w:p>
    <w:p w:rsidR="007D6DA9" w:rsidRDefault="007D6DA9" w:rsidP="007D6DA9">
      <w:pPr>
        <w:rPr>
          <w:sz w:val="18"/>
          <w:szCs w:val="18"/>
        </w:rPr>
      </w:pPr>
      <w:r>
        <w:rPr>
          <w:sz w:val="18"/>
          <w:szCs w:val="18"/>
        </w:rPr>
        <w:t>İşçi Güvenliği,</w:t>
      </w:r>
    </w:p>
    <w:p w:rsidR="007D6DA9" w:rsidRDefault="007D6DA9" w:rsidP="007D6DA9">
      <w:pPr>
        <w:rPr>
          <w:sz w:val="18"/>
          <w:szCs w:val="18"/>
        </w:rPr>
      </w:pPr>
      <w:r>
        <w:rPr>
          <w:sz w:val="18"/>
          <w:szCs w:val="18"/>
        </w:rPr>
        <w:t>İlk yardım,</w:t>
      </w:r>
    </w:p>
    <w:p w:rsidR="007D6DA9" w:rsidRDefault="007D6DA9" w:rsidP="007D6DA9">
      <w:pPr>
        <w:rPr>
          <w:sz w:val="18"/>
          <w:szCs w:val="18"/>
        </w:rPr>
      </w:pPr>
      <w:r>
        <w:rPr>
          <w:sz w:val="18"/>
          <w:szCs w:val="18"/>
        </w:rPr>
        <w:t>Diğer.</w:t>
      </w:r>
    </w:p>
    <w:p w:rsidR="007D6DA9" w:rsidRDefault="007D6DA9" w:rsidP="007D6DA9">
      <w:pPr>
        <w:rPr>
          <w:sz w:val="18"/>
          <w:szCs w:val="18"/>
        </w:rPr>
      </w:pPr>
    </w:p>
    <w:p w:rsidR="007D6DA9" w:rsidRDefault="007D6DA9" w:rsidP="007D6DA9">
      <w:pPr>
        <w:rPr>
          <w:sz w:val="18"/>
          <w:szCs w:val="18"/>
        </w:rPr>
      </w:pPr>
      <w:r>
        <w:rPr>
          <w:sz w:val="18"/>
          <w:szCs w:val="18"/>
        </w:rPr>
        <w:t>Başvuru Sahibi</w:t>
      </w:r>
    </w:p>
    <w:p w:rsidR="007D6DA9" w:rsidRDefault="007D6DA9" w:rsidP="007D6DA9">
      <w:pPr>
        <w:rPr>
          <w:sz w:val="18"/>
          <w:szCs w:val="18"/>
        </w:rPr>
      </w:pPr>
      <w:r>
        <w:rPr>
          <w:sz w:val="18"/>
          <w:szCs w:val="18"/>
        </w:rPr>
        <w:t>Tarih, İsim, İmza</w:t>
      </w: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r>
        <w:rPr>
          <w:sz w:val="18"/>
          <w:szCs w:val="18"/>
        </w:rPr>
        <w:t>Not: Müracaat dosyasında bulunan tüm evraklar imzalı ve kaşeli olacaktır.</w:t>
      </w: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p>
    <w:p w:rsidR="007D6DA9" w:rsidRDefault="002D65A0" w:rsidP="007D6DA9">
      <w:pPr>
        <w:jc w:val="center"/>
        <w:rPr>
          <w:b/>
          <w:sz w:val="18"/>
          <w:szCs w:val="18"/>
        </w:rPr>
      </w:pPr>
      <w:r w:rsidRPr="00747B07">
        <w:rPr>
          <w:sz w:val="18"/>
          <w:szCs w:val="18"/>
          <w:highlight w:val="cyan"/>
          <w:lang w:eastAsia="en-US"/>
        </w:rPr>
        <w:lastRenderedPageBreak/>
        <w:t>(</w:t>
      </w:r>
      <w:r>
        <w:rPr>
          <w:b/>
          <w:sz w:val="18"/>
          <w:szCs w:val="18"/>
          <w:highlight w:val="cyan"/>
          <w:lang w:eastAsia="en-US"/>
        </w:rPr>
        <w:t>Yürürlükten kaldırıldı</w:t>
      </w:r>
      <w:r w:rsidRPr="00747B07">
        <w:rPr>
          <w:b/>
          <w:sz w:val="18"/>
          <w:szCs w:val="18"/>
          <w:highlight w:val="cyan"/>
          <w:lang w:eastAsia="en-US"/>
        </w:rPr>
        <w:t>:</w:t>
      </w:r>
      <w:r w:rsidRPr="00747B07">
        <w:rPr>
          <w:sz w:val="18"/>
          <w:szCs w:val="18"/>
          <w:highlight w:val="cyan"/>
          <w:lang w:eastAsia="en-US"/>
        </w:rPr>
        <w:t xml:space="preserve"> 30/03/2010 tarih ve 27537 sayılı R.G.)</w:t>
      </w:r>
      <w:r w:rsidR="007D6DA9">
        <w:rPr>
          <w:b/>
          <w:sz w:val="18"/>
          <w:szCs w:val="18"/>
        </w:rPr>
        <w:t>EK-6</w:t>
      </w:r>
    </w:p>
    <w:p w:rsidR="007D6DA9" w:rsidRDefault="007D6DA9" w:rsidP="007D6DA9">
      <w:pPr>
        <w:jc w:val="center"/>
        <w:rPr>
          <w:b/>
          <w:sz w:val="18"/>
          <w:szCs w:val="18"/>
        </w:rPr>
      </w:pPr>
    </w:p>
    <w:p w:rsidR="007D6DA9" w:rsidRDefault="007D6DA9" w:rsidP="007D6DA9">
      <w:pPr>
        <w:jc w:val="center"/>
        <w:rPr>
          <w:b/>
          <w:sz w:val="18"/>
          <w:szCs w:val="18"/>
        </w:rPr>
      </w:pPr>
      <w:r>
        <w:rPr>
          <w:b/>
          <w:sz w:val="18"/>
          <w:szCs w:val="18"/>
        </w:rPr>
        <w:t>STERİLİZASYON TESİSLERİNE LİSANS VERİLMESİNDE İSTENECEK</w:t>
      </w:r>
    </w:p>
    <w:p w:rsidR="007D6DA9" w:rsidRDefault="007D6DA9" w:rsidP="007D6DA9">
      <w:pPr>
        <w:jc w:val="center"/>
        <w:rPr>
          <w:b/>
          <w:sz w:val="18"/>
          <w:szCs w:val="18"/>
        </w:rPr>
      </w:pPr>
      <w:r>
        <w:rPr>
          <w:b/>
          <w:sz w:val="18"/>
          <w:szCs w:val="18"/>
        </w:rPr>
        <w:t>BİLGİ VE BELGELER</w:t>
      </w:r>
    </w:p>
    <w:p w:rsidR="007D6DA9" w:rsidRDefault="007D6DA9" w:rsidP="007D6DA9">
      <w:pPr>
        <w:rPr>
          <w:sz w:val="18"/>
          <w:szCs w:val="18"/>
        </w:rPr>
      </w:pPr>
    </w:p>
    <w:p w:rsidR="007D6DA9" w:rsidRDefault="007D6DA9" w:rsidP="007D6DA9">
      <w:pPr>
        <w:rPr>
          <w:sz w:val="18"/>
          <w:szCs w:val="18"/>
        </w:rPr>
      </w:pPr>
    </w:p>
    <w:p w:rsidR="007D6DA9" w:rsidRDefault="007D6DA9" w:rsidP="007D6DA9">
      <w:pPr>
        <w:rPr>
          <w:sz w:val="18"/>
          <w:szCs w:val="18"/>
        </w:rPr>
      </w:pPr>
      <w:r>
        <w:rPr>
          <w:sz w:val="18"/>
          <w:szCs w:val="18"/>
        </w:rPr>
        <w:t>a) Ön Lisans Belgesi,</w:t>
      </w:r>
    </w:p>
    <w:p w:rsidR="007D6DA9" w:rsidRDefault="007D6DA9" w:rsidP="007D6DA9">
      <w:pPr>
        <w:rPr>
          <w:sz w:val="18"/>
          <w:szCs w:val="18"/>
        </w:rPr>
      </w:pPr>
      <w:r>
        <w:rPr>
          <w:sz w:val="18"/>
          <w:szCs w:val="18"/>
        </w:rPr>
        <w:t>b) Tesisin, projesi ve şartnamesine uygun olarak yapıldığını gösterir  rapor,</w:t>
      </w:r>
    </w:p>
    <w:p w:rsidR="007D6DA9" w:rsidRDefault="007D6DA9" w:rsidP="007D6DA9">
      <w:pPr>
        <w:rPr>
          <w:sz w:val="18"/>
          <w:szCs w:val="18"/>
        </w:rPr>
      </w:pPr>
      <w:r>
        <w:rPr>
          <w:sz w:val="18"/>
          <w:szCs w:val="18"/>
        </w:rPr>
        <w:t>c) Tıbbi atığın temin edildiği sağlık kuruluşları, bunların adresleri, telefon ve faks numaraları ve sorumlu kişiler,</w:t>
      </w:r>
    </w:p>
    <w:p w:rsidR="007D6DA9" w:rsidRDefault="007D6DA9" w:rsidP="007D6DA9">
      <w:pPr>
        <w:rPr>
          <w:sz w:val="18"/>
          <w:szCs w:val="18"/>
        </w:rPr>
      </w:pPr>
      <w:r>
        <w:rPr>
          <w:sz w:val="18"/>
          <w:szCs w:val="18"/>
        </w:rPr>
        <w:t>d) Emisyon İzin Belgesi, Deşarj İzin Belgesi,</w:t>
      </w:r>
    </w:p>
    <w:p w:rsidR="007D6DA9" w:rsidRDefault="007D6DA9" w:rsidP="007D6DA9">
      <w:pPr>
        <w:rPr>
          <w:sz w:val="18"/>
          <w:szCs w:val="18"/>
        </w:rPr>
      </w:pPr>
      <w:r>
        <w:rPr>
          <w:sz w:val="18"/>
          <w:szCs w:val="18"/>
        </w:rPr>
        <w:t xml:space="preserve">e) Tesise tıbbi atık getiren araçların taşıma lisansı belgelerinin örnekleri, </w:t>
      </w:r>
    </w:p>
    <w:p w:rsidR="007D6DA9" w:rsidRDefault="007D6DA9" w:rsidP="007D6DA9">
      <w:pPr>
        <w:rPr>
          <w:sz w:val="18"/>
          <w:szCs w:val="18"/>
        </w:rPr>
      </w:pPr>
      <w:r>
        <w:rPr>
          <w:sz w:val="18"/>
          <w:szCs w:val="18"/>
        </w:rPr>
        <w:t>f) Tesisten kaynaklanan proses atıklarının türleri, nitelikleri (tehlikeli, tehlikesiz, inert), miktarları ve bu atıkların ne şekilde bertaraf edildikleri,</w:t>
      </w:r>
    </w:p>
    <w:p w:rsidR="007D6DA9" w:rsidRDefault="007D6DA9" w:rsidP="007D6DA9">
      <w:pPr>
        <w:rPr>
          <w:sz w:val="18"/>
          <w:szCs w:val="18"/>
        </w:rPr>
      </w:pPr>
      <w:r>
        <w:rPr>
          <w:sz w:val="18"/>
          <w:szCs w:val="18"/>
        </w:rPr>
        <w:t>g) Diğer Belgeler;</w:t>
      </w:r>
    </w:p>
    <w:p w:rsidR="007D6DA9" w:rsidRDefault="007D6DA9" w:rsidP="007D6DA9">
      <w:pPr>
        <w:rPr>
          <w:sz w:val="18"/>
          <w:szCs w:val="18"/>
        </w:rPr>
      </w:pPr>
      <w:r>
        <w:rPr>
          <w:sz w:val="18"/>
          <w:szCs w:val="18"/>
        </w:rPr>
        <w:t>1) GSM Ruhsatı,</w:t>
      </w:r>
    </w:p>
    <w:p w:rsidR="007D6DA9" w:rsidRDefault="007D6DA9" w:rsidP="007D6DA9">
      <w:pPr>
        <w:rPr>
          <w:sz w:val="18"/>
          <w:szCs w:val="18"/>
        </w:rPr>
      </w:pPr>
      <w:r>
        <w:rPr>
          <w:sz w:val="18"/>
          <w:szCs w:val="18"/>
        </w:rPr>
        <w:t>2) Vergi Dairesi ve Numarası,</w:t>
      </w:r>
    </w:p>
    <w:p w:rsidR="007D6DA9" w:rsidRDefault="007D6DA9" w:rsidP="007D6DA9">
      <w:pPr>
        <w:rPr>
          <w:sz w:val="18"/>
          <w:szCs w:val="18"/>
        </w:rPr>
      </w:pPr>
      <w:r>
        <w:rPr>
          <w:sz w:val="18"/>
          <w:szCs w:val="18"/>
        </w:rPr>
        <w:t>3) İşyeri Açma ve Çalışma Ruhsatı,</w:t>
      </w:r>
    </w:p>
    <w:p w:rsidR="007D6DA9" w:rsidRDefault="007D6DA9" w:rsidP="007D6DA9">
      <w:pPr>
        <w:rPr>
          <w:sz w:val="18"/>
          <w:szCs w:val="18"/>
        </w:rPr>
      </w:pPr>
      <w:r>
        <w:rPr>
          <w:sz w:val="18"/>
          <w:szCs w:val="18"/>
        </w:rPr>
        <w:t>4) Ticaret Sicil Gazetesi Örneği,</w:t>
      </w:r>
    </w:p>
    <w:p w:rsidR="007D6DA9" w:rsidRDefault="007D6DA9" w:rsidP="007D6DA9">
      <w:pPr>
        <w:rPr>
          <w:sz w:val="18"/>
          <w:szCs w:val="18"/>
        </w:rPr>
      </w:pPr>
      <w:r>
        <w:rPr>
          <w:sz w:val="18"/>
          <w:szCs w:val="18"/>
        </w:rPr>
        <w:t>5) İmza Sirküleri,</w:t>
      </w:r>
    </w:p>
    <w:p w:rsidR="007D6DA9" w:rsidRDefault="007D6DA9" w:rsidP="007D6DA9">
      <w:pPr>
        <w:rPr>
          <w:sz w:val="18"/>
          <w:szCs w:val="18"/>
        </w:rPr>
      </w:pPr>
      <w:r>
        <w:rPr>
          <w:sz w:val="18"/>
          <w:szCs w:val="18"/>
        </w:rPr>
        <w:t>6) Kapasite Raporu,</w:t>
      </w:r>
    </w:p>
    <w:p w:rsidR="007D6DA9" w:rsidRDefault="007D6DA9" w:rsidP="007D6DA9">
      <w:pPr>
        <w:rPr>
          <w:sz w:val="18"/>
          <w:szCs w:val="18"/>
        </w:rPr>
      </w:pPr>
      <w:r>
        <w:rPr>
          <w:sz w:val="18"/>
          <w:szCs w:val="18"/>
        </w:rPr>
        <w:t>7) Sanayi Sicil Belgesi,</w:t>
      </w:r>
    </w:p>
    <w:p w:rsidR="007D6DA9" w:rsidRDefault="007D6DA9" w:rsidP="007D6DA9">
      <w:pPr>
        <w:rPr>
          <w:sz w:val="18"/>
          <w:szCs w:val="18"/>
        </w:rPr>
      </w:pPr>
      <w:r>
        <w:rPr>
          <w:sz w:val="18"/>
          <w:szCs w:val="18"/>
        </w:rPr>
        <w:t>8) İşletme Belgesi (Çalışma ve Sosyal Güvenlik Bakanlığından alınmış).</w:t>
      </w:r>
    </w:p>
    <w:p w:rsidR="007D6DA9" w:rsidRDefault="007D6DA9" w:rsidP="007D6DA9">
      <w:pPr>
        <w:ind w:firstLine="708"/>
        <w:rPr>
          <w:sz w:val="18"/>
          <w:szCs w:val="18"/>
        </w:rPr>
      </w:pPr>
    </w:p>
    <w:p w:rsidR="007D6DA9" w:rsidRDefault="007D6DA9" w:rsidP="007D6DA9">
      <w:pPr>
        <w:ind w:firstLine="708"/>
        <w:rPr>
          <w:sz w:val="18"/>
          <w:szCs w:val="18"/>
        </w:rPr>
      </w:pPr>
    </w:p>
    <w:p w:rsidR="007D6DA9" w:rsidRDefault="007D6DA9" w:rsidP="007D6DA9">
      <w:pPr>
        <w:ind w:firstLine="708"/>
        <w:rPr>
          <w:sz w:val="18"/>
          <w:szCs w:val="18"/>
        </w:rPr>
      </w:pPr>
    </w:p>
    <w:p w:rsidR="007D6DA9" w:rsidRDefault="007D6DA9" w:rsidP="007D6DA9">
      <w:pPr>
        <w:ind w:firstLine="708"/>
        <w:rPr>
          <w:sz w:val="18"/>
          <w:szCs w:val="18"/>
        </w:rPr>
      </w:pPr>
    </w:p>
    <w:p w:rsidR="007D6DA9" w:rsidRDefault="007D6DA9" w:rsidP="007D6DA9">
      <w:pPr>
        <w:ind w:firstLine="708"/>
        <w:rPr>
          <w:sz w:val="18"/>
          <w:szCs w:val="18"/>
        </w:rPr>
      </w:pPr>
    </w:p>
    <w:p w:rsidR="007D6DA9" w:rsidRDefault="007D6DA9" w:rsidP="007D6DA9">
      <w:pPr>
        <w:ind w:firstLine="708"/>
        <w:rPr>
          <w:sz w:val="18"/>
          <w:szCs w:val="18"/>
        </w:rPr>
      </w:pPr>
    </w:p>
    <w:p w:rsidR="007D6DA9" w:rsidRDefault="007D6DA9" w:rsidP="007D6DA9">
      <w:pPr>
        <w:ind w:firstLine="708"/>
        <w:rPr>
          <w:sz w:val="18"/>
          <w:szCs w:val="18"/>
        </w:rPr>
      </w:pPr>
    </w:p>
    <w:p w:rsidR="007D6DA9" w:rsidRDefault="007D6DA9" w:rsidP="007D6DA9">
      <w:pPr>
        <w:tabs>
          <w:tab w:val="left" w:pos="5670"/>
        </w:tabs>
        <w:rPr>
          <w:sz w:val="18"/>
          <w:szCs w:val="18"/>
        </w:rPr>
      </w:pPr>
    </w:p>
    <w:p w:rsidR="007D6DA9" w:rsidRDefault="007D6DA9" w:rsidP="007D6DA9">
      <w:pPr>
        <w:rPr>
          <w:sz w:val="18"/>
          <w:szCs w:val="18"/>
        </w:rPr>
      </w:pPr>
      <w:r>
        <w:rPr>
          <w:sz w:val="18"/>
          <w:szCs w:val="18"/>
        </w:rPr>
        <w:t>Başvuru Sahibi</w:t>
      </w:r>
    </w:p>
    <w:p w:rsidR="007D6DA9" w:rsidRDefault="007D6DA9" w:rsidP="007D6DA9">
      <w:pPr>
        <w:rPr>
          <w:sz w:val="18"/>
          <w:szCs w:val="18"/>
        </w:rPr>
      </w:pPr>
      <w:r>
        <w:rPr>
          <w:sz w:val="18"/>
          <w:szCs w:val="18"/>
        </w:rPr>
        <w:t>Tarih, İsim, İmza</w:t>
      </w:r>
    </w:p>
    <w:p w:rsidR="007D6DA9" w:rsidRDefault="007D6DA9" w:rsidP="007D6DA9">
      <w:pPr>
        <w:rPr>
          <w:sz w:val="18"/>
          <w:szCs w:val="18"/>
        </w:rPr>
      </w:pPr>
    </w:p>
    <w:p w:rsidR="007D6DA9" w:rsidRDefault="007D6DA9" w:rsidP="007D6DA9">
      <w:pPr>
        <w:rPr>
          <w:sz w:val="18"/>
          <w:szCs w:val="18"/>
        </w:rPr>
      </w:pPr>
    </w:p>
    <w:p w:rsidR="007D6DA9" w:rsidRDefault="007D6DA9" w:rsidP="007D6DA9">
      <w:r>
        <w:rPr>
          <w:sz w:val="18"/>
          <w:szCs w:val="18"/>
        </w:rPr>
        <w:t>Not: Müracaat dosyasında bulunan tüm evraklar imzalı ve kaşeli olacaktır.</w:t>
      </w:r>
    </w:p>
    <w:sectPr w:rsidR="007D6DA9" w:rsidSect="007D6DA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B49" w:rsidRDefault="00FA2B49" w:rsidP="00103709">
      <w:r>
        <w:separator/>
      </w:r>
    </w:p>
  </w:endnote>
  <w:endnote w:type="continuationSeparator" w:id="0">
    <w:p w:rsidR="00FA2B49" w:rsidRDefault="00FA2B49" w:rsidP="00103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B49" w:rsidRDefault="00FA2B49" w:rsidP="00103709">
      <w:r>
        <w:separator/>
      </w:r>
    </w:p>
  </w:footnote>
  <w:footnote w:type="continuationSeparator" w:id="0">
    <w:p w:rsidR="00FA2B49" w:rsidRDefault="00FA2B49" w:rsidP="001037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12A70"/>
    <w:multiLevelType w:val="hybridMultilevel"/>
    <w:tmpl w:val="3DCAB9F6"/>
    <w:lvl w:ilvl="0" w:tplc="7AC413A6">
      <w:start w:val="1"/>
      <w:numFmt w:val="upperRoman"/>
      <w:lvlText w:val="%1. "/>
      <w:lvlJc w:val="left"/>
      <w:pPr>
        <w:tabs>
          <w:tab w:val="num" w:pos="1148"/>
        </w:tabs>
        <w:ind w:left="1148" w:hanging="1035"/>
      </w:pPr>
      <w:rPr>
        <w:b w:val="0"/>
        <w:i w:val="0"/>
        <w:sz w:val="16"/>
        <w:szCs w:val="16"/>
      </w:rPr>
    </w:lvl>
    <w:lvl w:ilvl="1" w:tplc="61404A28">
      <w:numFmt w:val="bullet"/>
      <w:lvlText w:val="-"/>
      <w:lvlJc w:val="left"/>
      <w:pPr>
        <w:tabs>
          <w:tab w:val="num" w:pos="1440"/>
        </w:tabs>
        <w:ind w:left="1440" w:hanging="360"/>
      </w:pPr>
      <w:rPr>
        <w:rFonts w:ascii="Arial" w:eastAsia="Times New Roman" w:hAnsi="Arial" w:cs="Arial" w:hint="default"/>
        <w:b w:val="0"/>
        <w:i w:val="0"/>
        <w:sz w:val="16"/>
        <w:szCs w:val="16"/>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40CD2940"/>
    <w:multiLevelType w:val="hybridMultilevel"/>
    <w:tmpl w:val="7FA8B098"/>
    <w:lvl w:ilvl="0" w:tplc="61404A28">
      <w:numFmt w:val="bullet"/>
      <w:lvlText w:val="-"/>
      <w:lvlJc w:val="left"/>
      <w:pPr>
        <w:tabs>
          <w:tab w:val="num" w:pos="473"/>
        </w:tabs>
        <w:ind w:left="473" w:hanging="360"/>
      </w:pPr>
      <w:rPr>
        <w:rFonts w:ascii="Arial" w:eastAsia="Times New Roman" w:hAnsi="Arial" w:cs="Arial" w:hint="default"/>
        <w:b w:val="0"/>
        <w:i w:val="0"/>
        <w:sz w:val="16"/>
        <w:szCs w:val="16"/>
      </w:rPr>
    </w:lvl>
    <w:lvl w:ilvl="1" w:tplc="61404A28">
      <w:numFmt w:val="bullet"/>
      <w:lvlText w:val="-"/>
      <w:lvlJc w:val="left"/>
      <w:pPr>
        <w:tabs>
          <w:tab w:val="num" w:pos="1440"/>
        </w:tabs>
        <w:ind w:left="1440" w:hanging="360"/>
      </w:pPr>
      <w:rPr>
        <w:rFonts w:ascii="Arial" w:eastAsia="Times New Roman" w:hAnsi="Arial" w:cs="Arial" w:hint="default"/>
        <w:b w:val="0"/>
        <w:i w:val="0"/>
        <w:sz w:val="16"/>
        <w:szCs w:val="16"/>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3AD7E70"/>
    <w:multiLevelType w:val="hybridMultilevel"/>
    <w:tmpl w:val="C966E5E0"/>
    <w:lvl w:ilvl="0" w:tplc="425AC7BE">
      <w:numFmt w:val="bullet"/>
      <w:lvlText w:val="-"/>
      <w:lvlJc w:val="left"/>
      <w:pPr>
        <w:tabs>
          <w:tab w:val="num" w:pos="473"/>
        </w:tabs>
        <w:ind w:left="473"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43D87C50"/>
    <w:multiLevelType w:val="hybridMultilevel"/>
    <w:tmpl w:val="47944680"/>
    <w:lvl w:ilvl="0" w:tplc="61404A28">
      <w:numFmt w:val="bullet"/>
      <w:lvlText w:val="-"/>
      <w:lvlJc w:val="left"/>
      <w:pPr>
        <w:tabs>
          <w:tab w:val="num" w:pos="473"/>
        </w:tabs>
        <w:ind w:left="473"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4EF5444B"/>
    <w:multiLevelType w:val="hybridMultilevel"/>
    <w:tmpl w:val="11CE5346"/>
    <w:lvl w:ilvl="0" w:tplc="DC30C3DA">
      <w:start w:val="1"/>
      <w:numFmt w:val="bullet"/>
      <w:lvlText w:val="-"/>
      <w:lvlJc w:val="left"/>
      <w:pPr>
        <w:tabs>
          <w:tab w:val="num" w:pos="473"/>
        </w:tabs>
        <w:ind w:left="473" w:hanging="360"/>
      </w:pPr>
      <w:rPr>
        <w:rFonts w:ascii="Tahoma" w:hAnsi="Tahoma" w:cs="Times New Roman" w:hint="default"/>
        <w:sz w:val="16"/>
        <w:szCs w:val="16"/>
      </w:rPr>
    </w:lvl>
    <w:lvl w:ilvl="1" w:tplc="61404A28">
      <w:numFmt w:val="bullet"/>
      <w:lvlText w:val="-"/>
      <w:lvlJc w:val="left"/>
      <w:pPr>
        <w:tabs>
          <w:tab w:val="num" w:pos="1553"/>
        </w:tabs>
        <w:ind w:left="1553" w:hanging="360"/>
      </w:pPr>
      <w:rPr>
        <w:rFonts w:ascii="Arial" w:eastAsia="Times New Roman" w:hAnsi="Arial" w:cs="Arial" w:hint="default"/>
        <w:sz w:val="16"/>
        <w:szCs w:val="16"/>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6E921874"/>
    <w:multiLevelType w:val="hybridMultilevel"/>
    <w:tmpl w:val="8BD4C5C2"/>
    <w:lvl w:ilvl="0" w:tplc="61404A28">
      <w:numFmt w:val="bullet"/>
      <w:lvlText w:val="-"/>
      <w:lvlJc w:val="left"/>
      <w:pPr>
        <w:tabs>
          <w:tab w:val="num" w:pos="586"/>
        </w:tabs>
        <w:ind w:left="586"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6DA9"/>
    <w:rsid w:val="0007691C"/>
    <w:rsid w:val="000822D8"/>
    <w:rsid w:val="00103709"/>
    <w:rsid w:val="00151C98"/>
    <w:rsid w:val="002443C5"/>
    <w:rsid w:val="00290464"/>
    <w:rsid w:val="002D65A0"/>
    <w:rsid w:val="003907DE"/>
    <w:rsid w:val="003D28AB"/>
    <w:rsid w:val="003D314A"/>
    <w:rsid w:val="00407679"/>
    <w:rsid w:val="00525277"/>
    <w:rsid w:val="005256FC"/>
    <w:rsid w:val="00526EC1"/>
    <w:rsid w:val="005E25A0"/>
    <w:rsid w:val="00607F37"/>
    <w:rsid w:val="006E354E"/>
    <w:rsid w:val="006F2677"/>
    <w:rsid w:val="00747B07"/>
    <w:rsid w:val="007936D6"/>
    <w:rsid w:val="007B4A21"/>
    <w:rsid w:val="007D6DA9"/>
    <w:rsid w:val="00850767"/>
    <w:rsid w:val="00882092"/>
    <w:rsid w:val="008C529C"/>
    <w:rsid w:val="008F0890"/>
    <w:rsid w:val="009117B8"/>
    <w:rsid w:val="00911863"/>
    <w:rsid w:val="00A616B3"/>
    <w:rsid w:val="00B04E7F"/>
    <w:rsid w:val="00B113BC"/>
    <w:rsid w:val="00C169C8"/>
    <w:rsid w:val="00C801F4"/>
    <w:rsid w:val="00CE715E"/>
    <w:rsid w:val="00CF533A"/>
    <w:rsid w:val="00D95096"/>
    <w:rsid w:val="00DB70F0"/>
    <w:rsid w:val="00E02394"/>
    <w:rsid w:val="00F07BD7"/>
    <w:rsid w:val="00F27A7C"/>
    <w:rsid w:val="00FA2B4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DA9"/>
    <w:rPr>
      <w:sz w:val="24"/>
      <w:szCs w:val="24"/>
    </w:rPr>
  </w:style>
  <w:style w:type="paragraph" w:styleId="Balk3">
    <w:name w:val="heading 3"/>
    <w:basedOn w:val="Normal"/>
    <w:next w:val="Normal"/>
    <w:qFormat/>
    <w:rsid w:val="007D6DA9"/>
    <w:pPr>
      <w:keepNext/>
      <w:jc w:val="both"/>
      <w:outlineLvl w:val="2"/>
    </w:pPr>
    <w:rPr>
      <w:rFonts w:ascii="Arial" w:hAnsi="Arial"/>
      <w:b/>
      <w:sz w:val="20"/>
      <w:szCs w:val="20"/>
      <w:lang w:eastAsia="en-US"/>
    </w:rPr>
  </w:style>
  <w:style w:type="paragraph" w:styleId="Balk9">
    <w:name w:val="heading 9"/>
    <w:basedOn w:val="Normal"/>
    <w:next w:val="Normal"/>
    <w:qFormat/>
    <w:rsid w:val="007D6DA9"/>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7D6DA9"/>
    <w:pPr>
      <w:spacing w:before="100" w:beforeAutospacing="1" w:after="100" w:afterAutospacing="1"/>
    </w:pPr>
    <w:rPr>
      <w:rFonts w:ascii="Arial Unicode MS" w:eastAsia="Arial Unicode MS" w:hAnsi="Arial Unicode MS" w:cs="Arial Unicode MS"/>
    </w:rPr>
  </w:style>
  <w:style w:type="paragraph" w:styleId="KonuBal">
    <w:name w:val="Title"/>
    <w:basedOn w:val="Normal"/>
    <w:qFormat/>
    <w:rsid w:val="007D6DA9"/>
    <w:pPr>
      <w:jc w:val="center"/>
    </w:pPr>
    <w:rPr>
      <w:rFonts w:ascii="Arial" w:hAnsi="Arial" w:cs="Arial"/>
      <w:b/>
      <w:bCs/>
      <w:color w:val="000000"/>
      <w:szCs w:val="18"/>
    </w:rPr>
  </w:style>
  <w:style w:type="paragraph" w:styleId="GvdeMetni">
    <w:name w:val="Body Text"/>
    <w:basedOn w:val="Normal"/>
    <w:rsid w:val="007D6DA9"/>
    <w:pPr>
      <w:jc w:val="both"/>
    </w:pPr>
  </w:style>
  <w:style w:type="paragraph" w:styleId="GvdeMetni2">
    <w:name w:val="Body Text 2"/>
    <w:basedOn w:val="Normal"/>
    <w:rsid w:val="007D6DA9"/>
    <w:pPr>
      <w:spacing w:after="120" w:line="480" w:lineRule="auto"/>
    </w:pPr>
  </w:style>
  <w:style w:type="paragraph" w:styleId="GvdeMetniGirintisi3">
    <w:name w:val="Body Text Indent 3"/>
    <w:basedOn w:val="Normal"/>
    <w:rsid w:val="007D6DA9"/>
    <w:pPr>
      <w:spacing w:after="120"/>
      <w:ind w:left="283"/>
    </w:pPr>
    <w:rPr>
      <w:sz w:val="16"/>
      <w:szCs w:val="16"/>
    </w:rPr>
  </w:style>
  <w:style w:type="paragraph" w:customStyle="1" w:styleId="satnalma">
    <w:name w:val="satınalma"/>
    <w:basedOn w:val="Normal"/>
    <w:rsid w:val="007D6DA9"/>
    <w:pPr>
      <w:spacing w:before="100" w:beforeAutospacing="1" w:after="100" w:afterAutospacing="1"/>
    </w:pPr>
    <w:rPr>
      <w:rFonts w:ascii="Arial Unicode MS" w:eastAsia="Arial Unicode MS" w:hAnsi="Arial Unicode MS" w:cs="Arial Unicode MS"/>
    </w:rPr>
  </w:style>
  <w:style w:type="paragraph" w:customStyle="1" w:styleId="satinalma">
    <w:name w:val="satinalma"/>
    <w:basedOn w:val="Normal"/>
    <w:rsid w:val="007D6DA9"/>
    <w:pPr>
      <w:spacing w:before="100" w:beforeAutospacing="1" w:after="100" w:afterAutospacing="1"/>
    </w:pPr>
    <w:rPr>
      <w:lang w:val="en-US" w:eastAsia="en-US"/>
    </w:rPr>
  </w:style>
  <w:style w:type="paragraph" w:customStyle="1" w:styleId="3-NormalYaz">
    <w:name w:val="3-Normal Yazı"/>
    <w:rsid w:val="00747B07"/>
    <w:pPr>
      <w:tabs>
        <w:tab w:val="left" w:pos="566"/>
      </w:tabs>
      <w:jc w:val="both"/>
    </w:pPr>
    <w:rPr>
      <w:sz w:val="19"/>
      <w:lang w:eastAsia="en-US"/>
    </w:rPr>
  </w:style>
  <w:style w:type="paragraph" w:styleId="stbilgi">
    <w:name w:val="header"/>
    <w:basedOn w:val="Normal"/>
    <w:link w:val="stbilgiChar"/>
    <w:rsid w:val="00103709"/>
    <w:pPr>
      <w:tabs>
        <w:tab w:val="center" w:pos="4536"/>
        <w:tab w:val="right" w:pos="9072"/>
      </w:tabs>
    </w:pPr>
  </w:style>
  <w:style w:type="character" w:customStyle="1" w:styleId="stbilgiChar">
    <w:name w:val="Üstbilgi Char"/>
    <w:basedOn w:val="VarsaylanParagrafYazTipi"/>
    <w:link w:val="stbilgi"/>
    <w:rsid w:val="00103709"/>
    <w:rPr>
      <w:sz w:val="24"/>
      <w:szCs w:val="24"/>
    </w:rPr>
  </w:style>
  <w:style w:type="paragraph" w:styleId="Altbilgi">
    <w:name w:val="footer"/>
    <w:basedOn w:val="Normal"/>
    <w:link w:val="AltbilgiChar"/>
    <w:rsid w:val="00103709"/>
    <w:pPr>
      <w:tabs>
        <w:tab w:val="center" w:pos="4536"/>
        <w:tab w:val="right" w:pos="9072"/>
      </w:tabs>
    </w:pPr>
  </w:style>
  <w:style w:type="character" w:customStyle="1" w:styleId="AltbilgiChar">
    <w:name w:val="Altbilgi Char"/>
    <w:basedOn w:val="VarsaylanParagrafYazTipi"/>
    <w:link w:val="Altbilgi"/>
    <w:rsid w:val="0010370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rega.basbakanlik.gov.tr/GUNLU/T.C.-resmi-gazete.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10312</Words>
  <Characters>58781</Characters>
  <Application>Microsoft Office Word</Application>
  <DocSecurity>0</DocSecurity>
  <Lines>489</Lines>
  <Paragraphs>137</Paragraphs>
  <ScaleCrop>false</ScaleCrop>
  <HeadingPairs>
    <vt:vector size="2" baseType="variant">
      <vt:variant>
        <vt:lpstr>Konu Başlığı</vt:lpstr>
      </vt:variant>
      <vt:variant>
        <vt:i4>1</vt:i4>
      </vt:variant>
    </vt:vector>
  </HeadingPairs>
  <TitlesOfParts>
    <vt:vector size="1" baseType="lpstr">
      <vt:lpstr> </vt:lpstr>
    </vt:vector>
  </TitlesOfParts>
  <Company>ÇEVRE YÖNETİMİ GENEL MÜDÜRLÜĞÜ</Company>
  <LinksUpToDate>false</LinksUpToDate>
  <CharactersWithSpaces>68956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Suzan</cp:lastModifiedBy>
  <cp:revision>3</cp:revision>
  <dcterms:created xsi:type="dcterms:W3CDTF">2010-08-24T09:15:00Z</dcterms:created>
  <dcterms:modified xsi:type="dcterms:W3CDTF">2010-09-07T06:52:00Z</dcterms:modified>
</cp:coreProperties>
</file>